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84BE5" w:rsidRPr="00B84BE5" w:rsidRDefault="00B84BE5" w:rsidP="00F57E82">
      <w:pPr>
        <w:pStyle w:val="Texto1"/>
      </w:pPr>
    </w:p>
    <w:p w14:paraId="0A37501D" w14:textId="77777777" w:rsidR="006127B6" w:rsidRDefault="006127B6" w:rsidP="00B84BE5">
      <w:pPr>
        <w:pStyle w:val="Ttulo"/>
        <w:sectPr w:rsidR="006127B6" w:rsidSect="00EF4AF9">
          <w:headerReference w:type="default" r:id="rId11"/>
          <w:footerReference w:type="default" r:id="rId12"/>
          <w:headerReference w:type="first" r:id="rId13"/>
          <w:footerReference w:type="first" r:id="rId14"/>
          <w:pgSz w:w="11906" w:h="16838"/>
          <w:pgMar w:top="1418" w:right="851" w:bottom="1134" w:left="851" w:header="567" w:footer="556" w:gutter="0"/>
          <w:cols w:space="708"/>
          <w:docGrid w:linePitch="360"/>
        </w:sectPr>
      </w:pPr>
    </w:p>
    <w:p w14:paraId="73FC7C0B" w14:textId="77777777" w:rsidR="007D0DBD" w:rsidRDefault="007D0DBD" w:rsidP="007D0DBD">
      <w:pPr>
        <w:pStyle w:val="Ttulo"/>
        <w:spacing w:after="0"/>
        <w:jc w:val="center"/>
        <w:rPr>
          <w:sz w:val="28"/>
          <w:szCs w:val="28"/>
        </w:rPr>
      </w:pPr>
      <w:commentRangeStart w:id="0"/>
      <w:r w:rsidRPr="00EF0672">
        <w:rPr>
          <w:sz w:val="28"/>
          <w:szCs w:val="28"/>
        </w:rPr>
        <w:t>C</w:t>
      </w:r>
      <w:r>
        <w:rPr>
          <w:sz w:val="28"/>
          <w:szCs w:val="28"/>
        </w:rPr>
        <w:t>O</w:t>
      </w:r>
      <w:r w:rsidRPr="00EF0672">
        <w:rPr>
          <w:sz w:val="28"/>
          <w:szCs w:val="28"/>
        </w:rPr>
        <w:t>DIFICACIÓN ATSP</w:t>
      </w:r>
      <w:r>
        <w:rPr>
          <w:sz w:val="28"/>
          <w:szCs w:val="28"/>
        </w:rPr>
        <w:t>:</w:t>
      </w:r>
      <w:commentRangeEnd w:id="0"/>
      <w:r>
        <w:rPr>
          <w:rStyle w:val="Refdecomentario"/>
          <w:sz w:val="28"/>
          <w:szCs w:val="28"/>
        </w:rPr>
        <w:commentReference w:id="0"/>
      </w:r>
    </w:p>
    <w:p w14:paraId="4BABA34D" w14:textId="04CE0490" w:rsidR="00B3235A" w:rsidRPr="00281CB0" w:rsidRDefault="007E16D0" w:rsidP="01F5D572">
      <w:pPr>
        <w:pStyle w:val="Ttulo"/>
        <w:spacing w:after="0"/>
        <w:jc w:val="center"/>
        <w:rPr>
          <w:rFonts w:eastAsia="Yu Gothic Light" w:cs="Times New Roman"/>
        </w:rPr>
      </w:pPr>
      <w:r w:rsidRPr="01F5D572">
        <w:rPr>
          <w:sz w:val="28"/>
          <w:szCs w:val="28"/>
        </w:rPr>
        <w:t xml:space="preserve">EVALUACIÓN Y </w:t>
      </w:r>
      <w:r w:rsidR="5C5955D6" w:rsidRPr="01F5D572">
        <w:rPr>
          <w:sz w:val="28"/>
          <w:szCs w:val="28"/>
        </w:rPr>
        <w:t>ATENUACIÓN</w:t>
      </w:r>
      <w:r w:rsidRPr="01F5D572">
        <w:rPr>
          <w:sz w:val="28"/>
          <w:szCs w:val="28"/>
        </w:rPr>
        <w:t xml:space="preserve"> DE</w:t>
      </w:r>
      <w:r w:rsidR="00B065F8" w:rsidRPr="01F5D572">
        <w:rPr>
          <w:sz w:val="28"/>
          <w:szCs w:val="28"/>
        </w:rPr>
        <w:t>L</w:t>
      </w:r>
      <w:r w:rsidRPr="01F5D572">
        <w:rPr>
          <w:sz w:val="28"/>
          <w:szCs w:val="28"/>
        </w:rPr>
        <w:t xml:space="preserve"> RIESGO </w:t>
      </w:r>
      <w:r w:rsidR="00415382" w:rsidRPr="01F5D572">
        <w:rPr>
          <w:sz w:val="28"/>
          <w:szCs w:val="28"/>
        </w:rPr>
        <w:t xml:space="preserve">OPERACIONAL </w:t>
      </w:r>
      <w:r w:rsidRPr="01F5D572">
        <w:rPr>
          <w:sz w:val="28"/>
          <w:szCs w:val="28"/>
        </w:rPr>
        <w:t xml:space="preserve">PARA LA OPERACIÓN CON UAS EN </w:t>
      </w:r>
      <w:r w:rsidRPr="009E783E">
        <w:rPr>
          <w:sz w:val="28"/>
          <w:szCs w:val="28"/>
        </w:rPr>
        <w:t xml:space="preserve">ESPACIO AÉREO CONTROLADO </w:t>
      </w:r>
    </w:p>
    <w:p w14:paraId="5DAB6C7B" w14:textId="77777777" w:rsidR="00AD0E30" w:rsidRPr="00AD0E30" w:rsidRDefault="00AD0E30" w:rsidP="00AD0E30"/>
    <w:p w14:paraId="507830DB" w14:textId="6EC18FD4" w:rsidR="000B27D8" w:rsidRDefault="00602F2D" w:rsidP="000B27D8">
      <w:pPr>
        <w:spacing w:after="200" w:line="240" w:lineRule="auto"/>
        <w:jc w:val="both"/>
        <w:rPr>
          <w:rFonts w:ascii="Calibri" w:eastAsia="Calibri" w:hAnsi="Calibri" w:cs="Calibri"/>
        </w:rPr>
      </w:pPr>
      <w:r w:rsidRPr="207D3656">
        <w:rPr>
          <w:rFonts w:ascii="Calibri" w:eastAsia="Calibri" w:hAnsi="Calibri" w:cs="Calibri"/>
        </w:rPr>
        <w:t>El presente documento</w:t>
      </w:r>
      <w:r w:rsidR="007E16D0" w:rsidRPr="207D3656">
        <w:rPr>
          <w:rFonts w:ascii="Calibri" w:eastAsia="Calibri" w:hAnsi="Calibri" w:cs="Calibri"/>
        </w:rPr>
        <w:t xml:space="preserve"> define las medidas adicionales de atenuación del riesgo de las operaciones con UAS que pretendan realizarse </w:t>
      </w:r>
      <w:r w:rsidR="007E16D0" w:rsidRPr="009E783E">
        <w:rPr>
          <w:rFonts w:ascii="Calibri" w:eastAsia="Calibri" w:hAnsi="Calibri" w:cs="Calibri"/>
        </w:rPr>
        <w:t>en espacio aéreo controlado</w:t>
      </w:r>
      <w:r w:rsidR="52CC6C6A" w:rsidRPr="207D3656">
        <w:rPr>
          <w:rFonts w:ascii="Calibri" w:eastAsia="Calibri" w:hAnsi="Calibri" w:cs="Calibri"/>
        </w:rPr>
        <w:t xml:space="preserve"> </w:t>
      </w:r>
      <w:r w:rsidR="0017657B" w:rsidRPr="207D3656">
        <w:rPr>
          <w:rFonts w:ascii="Calibri" w:eastAsia="Calibri" w:hAnsi="Calibri" w:cs="Calibri"/>
        </w:rPr>
        <w:t xml:space="preserve">para un </w:t>
      </w:r>
      <w:r w:rsidR="00BE7E67">
        <w:rPr>
          <w:rFonts w:ascii="Calibri" w:eastAsia="Calibri" w:hAnsi="Calibri" w:cs="Calibri"/>
        </w:rPr>
        <w:t>ConOps</w:t>
      </w:r>
      <w:r w:rsidR="0017657B" w:rsidRPr="207D3656">
        <w:rPr>
          <w:rFonts w:ascii="Calibri" w:eastAsia="Calibri" w:hAnsi="Calibri" w:cs="Calibri"/>
        </w:rPr>
        <w:t xml:space="preserve"> determinado</w:t>
      </w:r>
      <w:r w:rsidR="00CF36D6" w:rsidRPr="207D3656">
        <w:rPr>
          <w:rFonts w:ascii="Calibri" w:eastAsia="Calibri" w:hAnsi="Calibri" w:cs="Calibri"/>
        </w:rPr>
        <w:t xml:space="preserve"> acordadas </w:t>
      </w:r>
      <w:r w:rsidR="00605B3C" w:rsidRPr="207D3656">
        <w:rPr>
          <w:rFonts w:ascii="Calibri" w:eastAsia="Calibri" w:hAnsi="Calibri" w:cs="Calibri"/>
        </w:rPr>
        <w:t xml:space="preserve">por escrito </w:t>
      </w:r>
      <w:r w:rsidR="00CF36D6" w:rsidRPr="207D3656">
        <w:rPr>
          <w:rFonts w:ascii="Calibri" w:eastAsia="Calibri" w:hAnsi="Calibri" w:cs="Calibri"/>
        </w:rPr>
        <w:t xml:space="preserve">entre el operador de UAS y </w:t>
      </w:r>
      <w:r w:rsidR="00D4789B" w:rsidRPr="207D3656">
        <w:rPr>
          <w:rFonts w:ascii="Calibri" w:eastAsia="Calibri" w:hAnsi="Calibri" w:cs="Calibri"/>
        </w:rPr>
        <w:t xml:space="preserve">el </w:t>
      </w:r>
      <w:r w:rsidR="00AB474F" w:rsidRPr="207D3656">
        <w:rPr>
          <w:rFonts w:ascii="Calibri" w:eastAsia="Calibri" w:hAnsi="Calibri" w:cs="Calibri"/>
        </w:rPr>
        <w:t>P</w:t>
      </w:r>
      <w:r w:rsidR="00CF36D6" w:rsidRPr="207D3656">
        <w:rPr>
          <w:rFonts w:ascii="Calibri" w:eastAsia="Calibri" w:hAnsi="Calibri" w:cs="Calibri"/>
        </w:rPr>
        <w:t xml:space="preserve">roveedor de </w:t>
      </w:r>
      <w:r w:rsidR="00AB474F" w:rsidRPr="207D3656">
        <w:rPr>
          <w:rFonts w:ascii="Calibri" w:eastAsia="Calibri" w:hAnsi="Calibri" w:cs="Calibri"/>
        </w:rPr>
        <w:t>S</w:t>
      </w:r>
      <w:r w:rsidR="00CF36D6" w:rsidRPr="207D3656">
        <w:rPr>
          <w:rFonts w:ascii="Calibri" w:eastAsia="Calibri" w:hAnsi="Calibri" w:cs="Calibri"/>
        </w:rPr>
        <w:t xml:space="preserve">ervicios de </w:t>
      </w:r>
      <w:r w:rsidR="00AB474F" w:rsidRPr="207D3656">
        <w:rPr>
          <w:rFonts w:ascii="Calibri" w:eastAsia="Calibri" w:hAnsi="Calibri" w:cs="Calibri"/>
        </w:rPr>
        <w:t>T</w:t>
      </w:r>
      <w:r w:rsidR="00CF36D6" w:rsidRPr="207D3656">
        <w:rPr>
          <w:rFonts w:ascii="Calibri" w:eastAsia="Calibri" w:hAnsi="Calibri" w:cs="Calibri"/>
        </w:rPr>
        <w:t xml:space="preserve">ránsito </w:t>
      </w:r>
      <w:r w:rsidR="00AB474F" w:rsidRPr="207D3656">
        <w:rPr>
          <w:rFonts w:ascii="Calibri" w:eastAsia="Calibri" w:hAnsi="Calibri" w:cs="Calibri"/>
        </w:rPr>
        <w:t>A</w:t>
      </w:r>
      <w:r w:rsidR="00CF36D6" w:rsidRPr="207D3656">
        <w:rPr>
          <w:rFonts w:ascii="Calibri" w:eastAsia="Calibri" w:hAnsi="Calibri" w:cs="Calibri"/>
        </w:rPr>
        <w:t>éreo</w:t>
      </w:r>
      <w:r w:rsidR="00AB474F" w:rsidRPr="207D3656">
        <w:rPr>
          <w:rFonts w:ascii="Calibri" w:eastAsia="Calibri" w:hAnsi="Calibri" w:cs="Calibri"/>
        </w:rPr>
        <w:t xml:space="preserve"> (ATSP)</w:t>
      </w:r>
      <w:r w:rsidR="00B4708B" w:rsidRPr="207D3656">
        <w:rPr>
          <w:rFonts w:ascii="Calibri" w:eastAsia="Calibri" w:hAnsi="Calibri" w:cs="Calibri"/>
        </w:rPr>
        <w:t xml:space="preserve"> y establece el procedimiento de coordinación a seguir para llevar a cabo la actividad aérea.</w:t>
      </w:r>
      <w:r w:rsidR="000B27D8" w:rsidRPr="2D231210">
        <w:rPr>
          <w:rFonts w:ascii="Calibri" w:eastAsia="Calibri" w:hAnsi="Calibri" w:cs="Calibri"/>
        </w:rPr>
        <w:t xml:space="preserve"> </w:t>
      </w:r>
      <w:bookmarkStart w:id="1" w:name="_Hlk163467979"/>
      <w:r w:rsidR="000B27D8">
        <w:rPr>
          <w:rStyle w:val="ui-provider"/>
        </w:rPr>
        <w:t>Asimismo, cuando este se encuentre validado por ENAIRE, constituye evidencia de la coordinación</w:t>
      </w:r>
      <w:r w:rsidR="002A25F4">
        <w:rPr>
          <w:rStyle w:val="ui-provider"/>
        </w:rPr>
        <w:t xml:space="preserve"> operativa en su fase estratégica</w:t>
      </w:r>
      <w:r w:rsidR="000B27D8">
        <w:rPr>
          <w:rStyle w:val="ui-provider"/>
        </w:rPr>
        <w:t xml:space="preserve">, en cumplimiento del artículo </w:t>
      </w:r>
      <w:r w:rsidR="00150BD0" w:rsidRPr="00150BD0">
        <w:t>42.2.b del Real Decreto 517/2024</w:t>
      </w:r>
      <w:r w:rsidR="002A25F4">
        <w:rPr>
          <w:rStyle w:val="ui-provider"/>
        </w:rPr>
        <w:t>.</w:t>
      </w:r>
    </w:p>
    <w:bookmarkEnd w:id="1"/>
    <w:p w14:paraId="66320CAF" w14:textId="2DF718B4" w:rsidR="0062184F" w:rsidRDefault="0062184F" w:rsidP="00602F2D">
      <w:pPr>
        <w:spacing w:after="200" w:line="240" w:lineRule="auto"/>
        <w:jc w:val="both"/>
        <w:rPr>
          <w:rFonts w:ascii="Calibri" w:eastAsia="Calibri" w:hAnsi="Calibri" w:cs="Calibri"/>
        </w:rPr>
      </w:pPr>
      <w:r w:rsidRPr="01F5D572">
        <w:rPr>
          <w:rFonts w:ascii="Calibri" w:eastAsia="Calibri" w:hAnsi="Calibri" w:cs="Calibri"/>
        </w:rPr>
        <w:t xml:space="preserve">La actividad aérea del operador de UAS deberá ceñirse a lo </w:t>
      </w:r>
      <w:r w:rsidR="00AB488C" w:rsidRPr="01F5D572">
        <w:rPr>
          <w:rFonts w:ascii="Calibri" w:eastAsia="Calibri" w:hAnsi="Calibri" w:cs="Calibri"/>
        </w:rPr>
        <w:t>contemplado en este</w:t>
      </w:r>
      <w:r w:rsidR="00417128" w:rsidRPr="01F5D572">
        <w:rPr>
          <w:rFonts w:ascii="Calibri" w:eastAsia="Calibri" w:hAnsi="Calibri" w:cs="Calibri"/>
        </w:rPr>
        <w:t xml:space="preserve"> documento. Cualquier </w:t>
      </w:r>
      <w:r w:rsidR="00C540F1" w:rsidRPr="01F5D572">
        <w:rPr>
          <w:rFonts w:ascii="Calibri" w:eastAsia="Calibri" w:hAnsi="Calibri" w:cs="Calibri"/>
        </w:rPr>
        <w:t xml:space="preserve">operación que no se ajuste a las condiciones establecidas requerirá de una nueva evaluación </w:t>
      </w:r>
      <w:r w:rsidR="00F21424" w:rsidRPr="01F5D572">
        <w:rPr>
          <w:rFonts w:ascii="Calibri" w:eastAsia="Calibri" w:hAnsi="Calibri" w:cs="Calibri"/>
        </w:rPr>
        <w:t xml:space="preserve">y </w:t>
      </w:r>
      <w:r w:rsidR="48CCA4D3" w:rsidRPr="01F5D572">
        <w:rPr>
          <w:rFonts w:ascii="Calibri" w:eastAsia="Calibri" w:hAnsi="Calibri" w:cs="Calibri"/>
        </w:rPr>
        <w:t>atenuación</w:t>
      </w:r>
      <w:r w:rsidR="0030710D" w:rsidRPr="01F5D572">
        <w:rPr>
          <w:rFonts w:ascii="Calibri" w:eastAsia="Calibri" w:hAnsi="Calibri" w:cs="Calibri"/>
        </w:rPr>
        <w:t xml:space="preserve"> </w:t>
      </w:r>
      <w:r w:rsidR="00C540F1" w:rsidRPr="01F5D572">
        <w:rPr>
          <w:rFonts w:ascii="Calibri" w:eastAsia="Calibri" w:hAnsi="Calibri" w:cs="Calibri"/>
        </w:rPr>
        <w:t>del riesgo</w:t>
      </w:r>
      <w:r w:rsidR="0030710D" w:rsidRPr="01F5D572">
        <w:rPr>
          <w:rFonts w:ascii="Calibri" w:eastAsia="Calibri" w:hAnsi="Calibri" w:cs="Calibri"/>
        </w:rPr>
        <w:t xml:space="preserve"> operacional</w:t>
      </w:r>
      <w:r w:rsidR="00C540F1" w:rsidRPr="01F5D572">
        <w:rPr>
          <w:rFonts w:ascii="Calibri" w:eastAsia="Calibri" w:hAnsi="Calibri" w:cs="Calibri"/>
        </w:rPr>
        <w:t xml:space="preserve"> y coordinación con el ATSP, sin perjuicio de las sanciones </w:t>
      </w:r>
      <w:r w:rsidR="002349F2" w:rsidRPr="01F5D572">
        <w:rPr>
          <w:rFonts w:ascii="Calibri" w:eastAsia="Calibri" w:hAnsi="Calibri" w:cs="Calibri"/>
        </w:rPr>
        <w:t xml:space="preserve">a </w:t>
      </w:r>
      <w:r w:rsidR="00C540F1" w:rsidRPr="01F5D572">
        <w:rPr>
          <w:rFonts w:ascii="Calibri" w:eastAsia="Calibri" w:hAnsi="Calibri" w:cs="Calibri"/>
        </w:rPr>
        <w:t>que</w:t>
      </w:r>
      <w:r w:rsidR="00444DE3" w:rsidRPr="01F5D572">
        <w:rPr>
          <w:rFonts w:ascii="Calibri" w:eastAsia="Calibri" w:hAnsi="Calibri" w:cs="Calibri"/>
        </w:rPr>
        <w:t xml:space="preserve"> pudiera dar lugar </w:t>
      </w:r>
      <w:r w:rsidR="00FD5658" w:rsidRPr="01F5D572">
        <w:rPr>
          <w:rFonts w:ascii="Calibri" w:eastAsia="Calibri" w:hAnsi="Calibri" w:cs="Calibri"/>
        </w:rPr>
        <w:t xml:space="preserve">el incumplimiento de las </w:t>
      </w:r>
      <w:r w:rsidR="00001661" w:rsidRPr="01F5D572">
        <w:rPr>
          <w:rFonts w:ascii="Calibri" w:eastAsia="Calibri" w:hAnsi="Calibri" w:cs="Calibri"/>
        </w:rPr>
        <w:t xml:space="preserve">medidas </w:t>
      </w:r>
      <w:r w:rsidR="00356A43" w:rsidRPr="01F5D572">
        <w:rPr>
          <w:rFonts w:ascii="Calibri" w:eastAsia="Calibri" w:hAnsi="Calibri" w:cs="Calibri"/>
        </w:rPr>
        <w:t>aco</w:t>
      </w:r>
      <w:r w:rsidR="002D3226" w:rsidRPr="01F5D572">
        <w:rPr>
          <w:rFonts w:ascii="Calibri" w:eastAsia="Calibri" w:hAnsi="Calibri" w:cs="Calibri"/>
        </w:rPr>
        <w:t>rdadas.</w:t>
      </w:r>
    </w:p>
    <w:p w14:paraId="3248CA2D" w14:textId="7F212FA0" w:rsidR="00F55D2D" w:rsidRDefault="00B21B59" w:rsidP="00F55D2D">
      <w:pPr>
        <w:pStyle w:val="Ttulo1"/>
        <w:numPr>
          <w:ilvl w:val="0"/>
          <w:numId w:val="7"/>
        </w:numPr>
        <w:ind w:left="284" w:hanging="284"/>
        <w:rPr>
          <w:sz w:val="24"/>
          <w:szCs w:val="24"/>
        </w:rPr>
      </w:pPr>
      <w:r w:rsidRPr="00B21B59">
        <w:rPr>
          <w:sz w:val="24"/>
          <w:szCs w:val="24"/>
        </w:rPr>
        <w:t xml:space="preserve">DATOS DEL OPERADOR </w:t>
      </w:r>
      <w:r w:rsidR="003C1AE9">
        <w:rPr>
          <w:sz w:val="24"/>
          <w:szCs w:val="24"/>
        </w:rPr>
        <w:t xml:space="preserve">DE UAS </w:t>
      </w:r>
      <w:r w:rsidRPr="00B21B59">
        <w:rPr>
          <w:sz w:val="24"/>
          <w:szCs w:val="24"/>
        </w:rPr>
        <w:t>Y PROVEEDOR DE SERVICIOS DE TRÁNSITO AÉREO</w:t>
      </w:r>
    </w:p>
    <w:p w14:paraId="608325D5" w14:textId="0BD463C0" w:rsidR="003A6849" w:rsidRDefault="008F112D" w:rsidP="003A6849">
      <w:pPr>
        <w:pStyle w:val="Texto1"/>
      </w:pPr>
      <w:r>
        <w:t xml:space="preserve">Datos de contacto </w:t>
      </w:r>
      <w:r w:rsidR="000B6F6F">
        <w:t xml:space="preserve">a efectos de </w:t>
      </w:r>
      <w:r w:rsidR="007253E7">
        <w:t xml:space="preserve">coordinación </w:t>
      </w:r>
      <w:r w:rsidR="003D52AB">
        <w:t>estratégica</w:t>
      </w:r>
      <w:r w:rsidR="004E555A">
        <w:t xml:space="preserve"> </w:t>
      </w:r>
      <w:r w:rsidR="00FB60A3">
        <w:t>y eval</w:t>
      </w:r>
      <w:r w:rsidR="00123A46">
        <w:t xml:space="preserve">uación del presente documento </w:t>
      </w:r>
      <w:r w:rsidR="004E555A">
        <w:t>entr</w:t>
      </w:r>
      <w:r w:rsidR="00FB60A3">
        <w:t>e ambas partes</w:t>
      </w:r>
      <w:r w:rsidR="006E7D8E">
        <w:t>:</w:t>
      </w:r>
    </w:p>
    <w:p w14:paraId="3EF0A6EA" w14:textId="2E5595B2" w:rsidR="003C1AE9" w:rsidRPr="00916588" w:rsidRDefault="003A4A3E" w:rsidP="003C1AE9">
      <w:pPr>
        <w:pStyle w:val="Texto1"/>
        <w:numPr>
          <w:ilvl w:val="1"/>
          <w:numId w:val="22"/>
        </w:numPr>
      </w:pPr>
      <w:r>
        <w:t>Datos del operador de UAS</w:t>
      </w:r>
    </w:p>
    <w:tbl>
      <w:tblPr>
        <w:tblStyle w:val="Tablaconcuadrcula"/>
        <w:tblW w:w="0" w:type="auto"/>
        <w:tblLook w:val="04A0" w:firstRow="1" w:lastRow="0" w:firstColumn="1" w:lastColumn="0" w:noHBand="0" w:noVBand="1"/>
      </w:tblPr>
      <w:tblGrid>
        <w:gridCol w:w="2405"/>
        <w:gridCol w:w="7223"/>
      </w:tblGrid>
      <w:tr w:rsidR="001C6820" w14:paraId="26028367" w14:textId="77777777" w:rsidTr="004D5392">
        <w:tc>
          <w:tcPr>
            <w:tcW w:w="2405" w:type="dxa"/>
            <w:shd w:val="clear" w:color="auto" w:fill="E7E6E6" w:themeFill="background2"/>
          </w:tcPr>
          <w:p w14:paraId="7F17DEEA" w14:textId="124CE377" w:rsidR="001C6820" w:rsidRPr="007905BC" w:rsidRDefault="001C6820" w:rsidP="00205E9D">
            <w:pPr>
              <w:pStyle w:val="Texto1"/>
              <w:jc w:val="left"/>
              <w:rPr>
                <w:lang w:val="pt-PT"/>
              </w:rPr>
            </w:pPr>
            <w:r w:rsidRPr="007905BC">
              <w:rPr>
                <w:lang w:val="pt-PT"/>
              </w:rPr>
              <w:t>Número de registro de operador de UAS</w:t>
            </w:r>
          </w:p>
        </w:tc>
        <w:tc>
          <w:tcPr>
            <w:tcW w:w="7223" w:type="dxa"/>
            <w:vAlign w:val="center"/>
          </w:tcPr>
          <w:p w14:paraId="51CFA53A" w14:textId="63464E11" w:rsidR="001C6820" w:rsidRDefault="004D5392" w:rsidP="003A6849">
            <w:pPr>
              <w:pStyle w:val="Texto1"/>
            </w:pPr>
            <w:commentRangeStart w:id="2"/>
            <w:r w:rsidRPr="004D5392">
              <w:rPr>
                <w:highlight w:val="yellow"/>
              </w:rPr>
              <w:t>A cumplimentar por el operador</w:t>
            </w:r>
            <w:commentRangeEnd w:id="2"/>
            <w:r w:rsidR="00DD32CA">
              <w:rPr>
                <w:rStyle w:val="Refdecomentario"/>
                <w:sz w:val="22"/>
                <w:szCs w:val="22"/>
              </w:rPr>
              <w:commentReference w:id="2"/>
            </w:r>
          </w:p>
        </w:tc>
      </w:tr>
      <w:tr w:rsidR="001C6820" w14:paraId="5BE2036D" w14:textId="77777777" w:rsidTr="004D5392">
        <w:tc>
          <w:tcPr>
            <w:tcW w:w="2405" w:type="dxa"/>
            <w:shd w:val="clear" w:color="auto" w:fill="E7E6E6" w:themeFill="background2"/>
          </w:tcPr>
          <w:p w14:paraId="4977DE62" w14:textId="5A517F77" w:rsidR="001C6820" w:rsidRDefault="001C6820" w:rsidP="00205E9D">
            <w:pPr>
              <w:pStyle w:val="Texto1"/>
              <w:jc w:val="left"/>
            </w:pPr>
            <w:r>
              <w:t>Nombre o razón social</w:t>
            </w:r>
          </w:p>
        </w:tc>
        <w:tc>
          <w:tcPr>
            <w:tcW w:w="7223" w:type="dxa"/>
            <w:vAlign w:val="center"/>
          </w:tcPr>
          <w:p w14:paraId="169B38E2" w14:textId="5A635C1B" w:rsidR="001C6820" w:rsidRPr="004D5392" w:rsidRDefault="00E44BB4" w:rsidP="003A6849">
            <w:pPr>
              <w:pStyle w:val="Texto1"/>
              <w:rPr>
                <w:highlight w:val="yellow"/>
              </w:rPr>
            </w:pPr>
            <w:commentRangeStart w:id="3"/>
            <w:r w:rsidRPr="004D5392">
              <w:rPr>
                <w:highlight w:val="yellow"/>
              </w:rPr>
              <w:t>Nombre o razón social</w:t>
            </w:r>
            <w:commentRangeEnd w:id="3"/>
            <w:r w:rsidRPr="004D5392">
              <w:rPr>
                <w:rStyle w:val="Refdecomentario"/>
                <w:sz w:val="22"/>
                <w:szCs w:val="22"/>
                <w:highlight w:val="yellow"/>
              </w:rPr>
              <w:commentReference w:id="3"/>
            </w:r>
          </w:p>
        </w:tc>
      </w:tr>
      <w:tr w:rsidR="001C6820" w14:paraId="06E68173" w14:textId="77777777" w:rsidTr="004D5392">
        <w:tc>
          <w:tcPr>
            <w:tcW w:w="2405" w:type="dxa"/>
            <w:shd w:val="clear" w:color="auto" w:fill="E7E6E6" w:themeFill="background2"/>
          </w:tcPr>
          <w:p w14:paraId="08AA57D3" w14:textId="6662DC9F" w:rsidR="001C6820" w:rsidRDefault="00782BC8" w:rsidP="00205E9D">
            <w:pPr>
              <w:pStyle w:val="Texto1"/>
              <w:jc w:val="left"/>
            </w:pPr>
            <w:r>
              <w:t>Persona de contacto</w:t>
            </w:r>
          </w:p>
        </w:tc>
        <w:tc>
          <w:tcPr>
            <w:tcW w:w="7223" w:type="dxa"/>
            <w:vAlign w:val="center"/>
          </w:tcPr>
          <w:p w14:paraId="09F7EA5C" w14:textId="49E62D5C" w:rsidR="001C6820" w:rsidRPr="004D5392" w:rsidRDefault="004D5392" w:rsidP="003A6849">
            <w:pPr>
              <w:pStyle w:val="Texto1"/>
              <w:rPr>
                <w:highlight w:val="yellow"/>
              </w:rPr>
            </w:pPr>
            <w:r w:rsidRPr="004D5392">
              <w:rPr>
                <w:highlight w:val="yellow"/>
              </w:rPr>
              <w:t>Nombre y apellidos (cargo)</w:t>
            </w:r>
          </w:p>
        </w:tc>
      </w:tr>
      <w:tr w:rsidR="001C6820" w14:paraId="5B860CFC" w14:textId="77777777" w:rsidTr="004D5392">
        <w:tc>
          <w:tcPr>
            <w:tcW w:w="2405" w:type="dxa"/>
            <w:shd w:val="clear" w:color="auto" w:fill="E7E6E6" w:themeFill="background2"/>
          </w:tcPr>
          <w:p w14:paraId="5400CAD4" w14:textId="0D082297" w:rsidR="001C6820" w:rsidRDefault="00782BC8" w:rsidP="00205E9D">
            <w:pPr>
              <w:pStyle w:val="Texto1"/>
              <w:jc w:val="left"/>
            </w:pPr>
            <w:r>
              <w:t>Teléfono</w:t>
            </w:r>
          </w:p>
        </w:tc>
        <w:tc>
          <w:tcPr>
            <w:tcW w:w="7223" w:type="dxa"/>
            <w:vAlign w:val="center"/>
          </w:tcPr>
          <w:p w14:paraId="3D720DBE" w14:textId="43083AA9" w:rsidR="001C6820" w:rsidRPr="004D5392" w:rsidRDefault="004D5392" w:rsidP="003A6849">
            <w:pPr>
              <w:pStyle w:val="Texto1"/>
              <w:rPr>
                <w:highlight w:val="yellow"/>
              </w:rPr>
            </w:pPr>
            <w:r w:rsidRPr="004D5392">
              <w:rPr>
                <w:highlight w:val="yellow"/>
              </w:rPr>
              <w:t>Tlf</w:t>
            </w:r>
          </w:p>
        </w:tc>
      </w:tr>
      <w:tr w:rsidR="00782BC8" w14:paraId="53590DAE" w14:textId="77777777" w:rsidTr="004D5392">
        <w:tc>
          <w:tcPr>
            <w:tcW w:w="2405" w:type="dxa"/>
            <w:shd w:val="clear" w:color="auto" w:fill="E7E6E6" w:themeFill="background2"/>
          </w:tcPr>
          <w:p w14:paraId="44CA5508" w14:textId="2C576B93" w:rsidR="00782BC8" w:rsidRDefault="00782BC8" w:rsidP="00205E9D">
            <w:pPr>
              <w:pStyle w:val="Texto1"/>
              <w:jc w:val="left"/>
            </w:pPr>
            <w:r>
              <w:t>Email</w:t>
            </w:r>
          </w:p>
        </w:tc>
        <w:tc>
          <w:tcPr>
            <w:tcW w:w="7223" w:type="dxa"/>
            <w:vAlign w:val="center"/>
          </w:tcPr>
          <w:p w14:paraId="212CEBA6" w14:textId="3B888CE4" w:rsidR="00782BC8" w:rsidRPr="004D5392" w:rsidRDefault="004D5392" w:rsidP="003A6849">
            <w:pPr>
              <w:pStyle w:val="Texto1"/>
              <w:rPr>
                <w:highlight w:val="yellow"/>
              </w:rPr>
            </w:pPr>
            <w:r w:rsidRPr="004D5392">
              <w:rPr>
                <w:highlight w:val="yellow"/>
              </w:rPr>
              <w:t>Email</w:t>
            </w:r>
          </w:p>
        </w:tc>
      </w:tr>
    </w:tbl>
    <w:p w14:paraId="5A93B758" w14:textId="3BAC3848" w:rsidR="003C1AE9" w:rsidRDefault="003C1AE9" w:rsidP="000140F4">
      <w:pPr>
        <w:pStyle w:val="Texto1"/>
        <w:numPr>
          <w:ilvl w:val="1"/>
          <w:numId w:val="22"/>
        </w:numPr>
        <w:spacing w:before="120"/>
      </w:pPr>
      <w:r>
        <w:t>Datos del proveedor de servicios de tránsito aéreo</w:t>
      </w:r>
    </w:p>
    <w:tbl>
      <w:tblPr>
        <w:tblStyle w:val="Tablaconcuadrcula"/>
        <w:tblW w:w="0" w:type="auto"/>
        <w:tblLook w:val="04A0" w:firstRow="1" w:lastRow="0" w:firstColumn="1" w:lastColumn="0" w:noHBand="0" w:noVBand="1"/>
      </w:tblPr>
      <w:tblGrid>
        <w:gridCol w:w="2405"/>
        <w:gridCol w:w="7223"/>
      </w:tblGrid>
      <w:tr w:rsidR="003C1AE9" w14:paraId="350A31EE" w14:textId="77777777" w:rsidTr="00443863">
        <w:tc>
          <w:tcPr>
            <w:tcW w:w="2405" w:type="dxa"/>
            <w:shd w:val="clear" w:color="auto" w:fill="E7E6E6" w:themeFill="background2"/>
          </w:tcPr>
          <w:p w14:paraId="32D3492D" w14:textId="77777777" w:rsidR="003C1AE9" w:rsidRDefault="003C1AE9" w:rsidP="007C23E2">
            <w:pPr>
              <w:pStyle w:val="Texto1"/>
            </w:pPr>
            <w:r>
              <w:t>Nombre o razón social</w:t>
            </w:r>
          </w:p>
        </w:tc>
        <w:tc>
          <w:tcPr>
            <w:tcW w:w="7223" w:type="dxa"/>
          </w:tcPr>
          <w:p w14:paraId="6EAB19D0" w14:textId="6B848AA2" w:rsidR="003C1AE9" w:rsidRDefault="00EF0672" w:rsidP="007C23E2">
            <w:pPr>
              <w:pStyle w:val="Texto1"/>
            </w:pPr>
            <w:r>
              <w:t>ENAIRE</w:t>
            </w:r>
          </w:p>
        </w:tc>
      </w:tr>
      <w:tr w:rsidR="003C1AE9" w:rsidRPr="00B64850" w14:paraId="54C6012C" w14:textId="77777777" w:rsidTr="00443863">
        <w:tc>
          <w:tcPr>
            <w:tcW w:w="2405" w:type="dxa"/>
            <w:shd w:val="clear" w:color="auto" w:fill="E7E6E6" w:themeFill="background2"/>
          </w:tcPr>
          <w:p w14:paraId="632A4A8E" w14:textId="4CFE803B" w:rsidR="003C1AE9" w:rsidRDefault="003C1AE9" w:rsidP="007C23E2">
            <w:pPr>
              <w:pStyle w:val="Texto1"/>
            </w:pPr>
            <w:r>
              <w:t>Contacto</w:t>
            </w:r>
          </w:p>
        </w:tc>
        <w:tc>
          <w:tcPr>
            <w:tcW w:w="7223" w:type="dxa"/>
          </w:tcPr>
          <w:p w14:paraId="687B1448" w14:textId="7BC35CB1" w:rsidR="003C1AE9" w:rsidRPr="00EF0672" w:rsidRDefault="00EF0672" w:rsidP="007C23E2">
            <w:pPr>
              <w:pStyle w:val="Texto1"/>
              <w:rPr>
                <w:lang w:val="en-US"/>
              </w:rPr>
            </w:pPr>
            <w:hyperlink r:id="rId19" w:anchor="/login" w:history="1">
              <w:r w:rsidRPr="00EF0672">
                <w:rPr>
                  <w:rStyle w:val="Hipervnculo"/>
                  <w:lang w:val="en-US"/>
                </w:rPr>
                <w:t>ENAIRE Planea</w:t>
              </w:r>
            </w:hyperlink>
            <w:r w:rsidR="000D1D9D">
              <w:rPr>
                <w:lang w:val="en-US"/>
              </w:rPr>
              <w:t xml:space="preserve"> / </w:t>
            </w:r>
            <w:hyperlink r:id="rId20" w:history="1">
              <w:r w:rsidR="000D1D9D" w:rsidRPr="00EF0672">
                <w:rPr>
                  <w:rStyle w:val="Hipervnculo"/>
                  <w:lang w:val="en-US"/>
                </w:rPr>
                <w:t>drones.safety@enaire.es</w:t>
              </w:r>
            </w:hyperlink>
            <w:r w:rsidR="000D1D9D" w:rsidRPr="00EF0672">
              <w:rPr>
                <w:lang w:val="en-US"/>
              </w:rPr>
              <w:t xml:space="preserve"> </w:t>
            </w:r>
            <w:r w:rsidR="000D1D9D">
              <w:rPr>
                <w:lang w:val="en-US"/>
              </w:rPr>
              <w:t xml:space="preserve">/ </w:t>
            </w:r>
            <w:hyperlink r:id="rId21" w:history="1">
              <w:r w:rsidR="000D1D9D" w:rsidRPr="000D1D9D">
                <w:rPr>
                  <w:rStyle w:val="Hipervnculo"/>
                  <w:lang w:val="en-US"/>
                </w:rPr>
                <w:t>web</w:t>
              </w:r>
            </w:hyperlink>
          </w:p>
        </w:tc>
      </w:tr>
    </w:tbl>
    <w:p w14:paraId="43D138C8" w14:textId="2A03F20B" w:rsidR="000140F4" w:rsidRPr="00D431E2" w:rsidRDefault="00AF0D21" w:rsidP="00D431E2">
      <w:pPr>
        <w:pStyle w:val="Ttulo1"/>
        <w:numPr>
          <w:ilvl w:val="0"/>
          <w:numId w:val="7"/>
        </w:numPr>
        <w:ind w:left="284" w:hanging="284"/>
        <w:rPr>
          <w:sz w:val="24"/>
          <w:szCs w:val="24"/>
        </w:rPr>
      </w:pPr>
      <w:r w:rsidRPr="00D431E2">
        <w:rPr>
          <w:sz w:val="24"/>
          <w:szCs w:val="24"/>
        </w:rPr>
        <w:t>D</w:t>
      </w:r>
      <w:r w:rsidR="00E10025">
        <w:rPr>
          <w:sz w:val="24"/>
          <w:szCs w:val="24"/>
        </w:rPr>
        <w:t>efinición del concepto de operación (</w:t>
      </w:r>
      <w:r w:rsidR="00BE7E67">
        <w:rPr>
          <w:sz w:val="24"/>
          <w:szCs w:val="24"/>
        </w:rPr>
        <w:t>CONOPS</w:t>
      </w:r>
      <w:r w:rsidR="00E10025">
        <w:rPr>
          <w:sz w:val="24"/>
          <w:szCs w:val="24"/>
        </w:rPr>
        <w:t>) Y ámbito de aplicación</w:t>
      </w:r>
    </w:p>
    <w:p w14:paraId="6A8974EC" w14:textId="0B3EE638" w:rsidR="00AF0D21" w:rsidRPr="00D431E2" w:rsidRDefault="00BE7E67" w:rsidP="00D431E2">
      <w:pPr>
        <w:pStyle w:val="Texto1"/>
        <w:numPr>
          <w:ilvl w:val="1"/>
          <w:numId w:val="7"/>
        </w:numPr>
      </w:pPr>
      <w:r>
        <w:t>ConOps</w:t>
      </w:r>
    </w:p>
    <w:p w14:paraId="5771DB1C" w14:textId="7261B018" w:rsidR="001B33DC" w:rsidRPr="0010361B" w:rsidRDefault="00B619BF" w:rsidP="00860A2F">
      <w:pPr>
        <w:spacing w:after="200" w:line="240" w:lineRule="auto"/>
        <w:jc w:val="both"/>
        <w:rPr>
          <w:rFonts w:cstheme="minorHAnsi"/>
        </w:rPr>
      </w:pPr>
      <w:r w:rsidRPr="0010361B">
        <w:rPr>
          <w:rFonts w:cstheme="minorHAnsi"/>
        </w:rPr>
        <w:t>Las operaciones deberán ajustarse a</w:t>
      </w:r>
      <w:r w:rsidR="00BA552F" w:rsidRPr="0010361B">
        <w:rPr>
          <w:rFonts w:cstheme="minorHAnsi"/>
        </w:rPr>
        <w:t xml:space="preserve">l </w:t>
      </w:r>
      <w:r w:rsidR="00BE7E67">
        <w:rPr>
          <w:rFonts w:cstheme="minorHAnsi"/>
        </w:rPr>
        <w:t>ConOps</w:t>
      </w:r>
      <w:r w:rsidR="000E73B4" w:rsidRPr="0010361B">
        <w:rPr>
          <w:rFonts w:cstheme="minorHAnsi"/>
        </w:rPr>
        <w:t xml:space="preserve"> siguiente:</w:t>
      </w:r>
    </w:p>
    <w:tbl>
      <w:tblPr>
        <w:tblStyle w:val="Tablaconcuadrcula"/>
        <w:tblW w:w="0" w:type="auto"/>
        <w:jc w:val="center"/>
        <w:tblLook w:val="04A0" w:firstRow="1" w:lastRow="0" w:firstColumn="1" w:lastColumn="0" w:noHBand="0" w:noVBand="1"/>
      </w:tblPr>
      <w:tblGrid>
        <w:gridCol w:w="5949"/>
      </w:tblGrid>
      <w:tr w:rsidR="00CF4CEF" w:rsidRPr="00417162" w14:paraId="7A97B48A" w14:textId="77777777" w:rsidTr="001C2099">
        <w:trPr>
          <w:jc w:val="center"/>
        </w:trPr>
        <w:tc>
          <w:tcPr>
            <w:tcW w:w="5949" w:type="dxa"/>
          </w:tcPr>
          <w:p w14:paraId="661B2B87" w14:textId="77777777" w:rsidR="007D0DBD" w:rsidRDefault="00D82C18" w:rsidP="007D0DBD">
            <w:pPr>
              <w:pStyle w:val="Titel1"/>
              <w:spacing w:before="60" w:after="60"/>
              <w:rPr>
                <w:rFonts w:asciiTheme="minorHAnsi" w:hAnsiTheme="minorHAnsi" w:cstheme="minorHAnsi"/>
                <w:b w:val="0"/>
                <w:color w:val="auto"/>
                <w:sz w:val="20"/>
                <w:szCs w:val="20"/>
              </w:rPr>
            </w:pPr>
            <w:r w:rsidRPr="00D82C18">
              <w:rPr>
                <w:rFonts w:asciiTheme="minorHAnsi" w:hAnsiTheme="minorHAnsi" w:cstheme="minorHAnsi"/>
                <w:b w:val="0"/>
                <w:color w:val="auto"/>
                <w:sz w:val="20"/>
                <w:szCs w:val="20"/>
              </w:rPr>
              <w:t>CATEGORÍA ESPECÍFICA</w:t>
            </w:r>
          </w:p>
          <w:p w14:paraId="14A94910" w14:textId="5438AEEB" w:rsidR="006B279C" w:rsidRPr="006B279C" w:rsidRDefault="00862544" w:rsidP="007D0DBD">
            <w:pPr>
              <w:pStyle w:val="Titel1"/>
              <w:spacing w:before="60" w:after="60"/>
              <w:rPr>
                <w:rFonts w:asciiTheme="minorHAnsi" w:hAnsiTheme="minorHAnsi" w:cstheme="minorHAnsi"/>
                <w:b w:val="0"/>
                <w:color w:val="auto"/>
                <w:sz w:val="20"/>
                <w:szCs w:val="20"/>
              </w:rPr>
            </w:pPr>
            <w:r w:rsidRPr="00D82C18">
              <w:rPr>
                <w:rFonts w:asciiTheme="minorHAnsi" w:hAnsiTheme="minorHAnsi" w:cstheme="minorHAnsi"/>
                <w:b w:val="0"/>
                <w:color w:val="auto"/>
                <w:sz w:val="20"/>
                <w:szCs w:val="20"/>
              </w:rPr>
              <w:t xml:space="preserve"> </w:t>
            </w:r>
            <w:r w:rsidR="007D0DBD">
              <w:rPr>
                <w:rFonts w:asciiTheme="minorHAnsi" w:hAnsiTheme="minorHAnsi" w:cstheme="minorHAnsi"/>
                <w:b w:val="0"/>
                <w:color w:val="auto"/>
                <w:sz w:val="20"/>
                <w:szCs w:val="20"/>
              </w:rPr>
              <w:t>STS-ES-01</w:t>
            </w:r>
          </w:p>
        </w:tc>
      </w:tr>
      <w:tr w:rsidR="00CF4CEF" w:rsidRPr="00417162" w14:paraId="122A4B04" w14:textId="77777777" w:rsidTr="001C2099">
        <w:trPr>
          <w:jc w:val="center"/>
        </w:trPr>
        <w:tc>
          <w:tcPr>
            <w:tcW w:w="5949" w:type="dxa"/>
          </w:tcPr>
          <w:p w14:paraId="1F7C9B7D" w14:textId="58F4216C" w:rsidR="00CF4CEF" w:rsidRPr="00CF4CEF" w:rsidRDefault="00CF4CEF" w:rsidP="00463B0B">
            <w:pPr>
              <w:pStyle w:val="Titel1"/>
              <w:spacing w:before="60" w:after="60"/>
              <w:rPr>
                <w:rFonts w:asciiTheme="minorHAnsi" w:hAnsiTheme="minorHAnsi" w:cstheme="minorHAnsi"/>
                <w:b w:val="0"/>
                <w:color w:val="auto"/>
                <w:sz w:val="20"/>
                <w:szCs w:val="20"/>
              </w:rPr>
            </w:pPr>
            <w:r w:rsidRPr="00C74CB5">
              <w:rPr>
                <w:rFonts w:asciiTheme="minorHAnsi" w:hAnsiTheme="minorHAnsi" w:cstheme="minorHAnsi"/>
                <w:b w:val="0"/>
                <w:color w:val="auto"/>
                <w:sz w:val="20"/>
                <w:szCs w:val="20"/>
              </w:rPr>
              <w:t>VLOS</w:t>
            </w:r>
          </w:p>
        </w:tc>
      </w:tr>
      <w:tr w:rsidR="00CF4CEF" w:rsidRPr="00417162" w14:paraId="64BED661" w14:textId="77777777" w:rsidTr="001C2099">
        <w:trPr>
          <w:jc w:val="center"/>
        </w:trPr>
        <w:tc>
          <w:tcPr>
            <w:tcW w:w="5949" w:type="dxa"/>
          </w:tcPr>
          <w:p w14:paraId="31D409D3" w14:textId="0EE119CE" w:rsidR="00CF4CEF" w:rsidRPr="00CF4CEF" w:rsidRDefault="00CF4CEF" w:rsidP="00463B0B">
            <w:pPr>
              <w:pStyle w:val="Titel1"/>
              <w:spacing w:before="60" w:after="60"/>
              <w:rPr>
                <w:rFonts w:asciiTheme="minorHAnsi" w:hAnsiTheme="minorHAnsi" w:cstheme="minorHAnsi"/>
                <w:b w:val="0"/>
                <w:color w:val="auto"/>
                <w:sz w:val="20"/>
                <w:szCs w:val="20"/>
              </w:rPr>
            </w:pPr>
            <w:r w:rsidRPr="00C74CB5">
              <w:rPr>
                <w:rFonts w:asciiTheme="minorHAnsi" w:hAnsiTheme="minorHAnsi" w:cstheme="minorHAnsi"/>
                <w:b w:val="0"/>
                <w:color w:val="auto"/>
                <w:sz w:val="20"/>
                <w:szCs w:val="20"/>
                <w:highlight w:val="yellow"/>
              </w:rPr>
              <w:t>DIURNO</w:t>
            </w:r>
            <w:r w:rsidR="00BA03EC" w:rsidRPr="00C74CB5">
              <w:rPr>
                <w:rFonts w:asciiTheme="minorHAnsi" w:hAnsiTheme="minorHAnsi" w:cstheme="minorHAnsi"/>
                <w:b w:val="0"/>
                <w:color w:val="auto"/>
                <w:sz w:val="20"/>
                <w:szCs w:val="20"/>
                <w:highlight w:val="yellow"/>
              </w:rPr>
              <w:t xml:space="preserve"> </w:t>
            </w:r>
            <w:r w:rsidR="00C80C66" w:rsidRPr="00C74CB5">
              <w:rPr>
                <w:rFonts w:asciiTheme="minorHAnsi" w:hAnsiTheme="minorHAnsi" w:cstheme="minorHAnsi"/>
                <w:b w:val="0"/>
                <w:color w:val="auto"/>
                <w:sz w:val="20"/>
                <w:szCs w:val="20"/>
                <w:highlight w:val="yellow"/>
              </w:rPr>
              <w:t>y/</w:t>
            </w:r>
            <w:r w:rsidR="00862544" w:rsidRPr="00C74CB5">
              <w:rPr>
                <w:rFonts w:asciiTheme="minorHAnsi" w:hAnsiTheme="minorHAnsi" w:cstheme="minorHAnsi"/>
                <w:b w:val="0"/>
                <w:color w:val="auto"/>
                <w:sz w:val="20"/>
                <w:szCs w:val="20"/>
                <w:highlight w:val="yellow"/>
              </w:rPr>
              <w:t>o</w:t>
            </w:r>
            <w:r w:rsidR="00584488" w:rsidRPr="00C74CB5">
              <w:rPr>
                <w:rFonts w:asciiTheme="minorHAnsi" w:hAnsiTheme="minorHAnsi" w:cstheme="minorHAnsi"/>
                <w:b w:val="0"/>
                <w:color w:val="auto"/>
                <w:sz w:val="20"/>
                <w:szCs w:val="20"/>
                <w:highlight w:val="yellow"/>
              </w:rPr>
              <w:t xml:space="preserve"> </w:t>
            </w:r>
            <w:r w:rsidRPr="00C74CB5">
              <w:rPr>
                <w:rFonts w:asciiTheme="minorHAnsi" w:hAnsiTheme="minorHAnsi" w:cstheme="minorHAnsi"/>
                <w:b w:val="0"/>
                <w:color w:val="auto"/>
                <w:sz w:val="20"/>
                <w:szCs w:val="20"/>
                <w:highlight w:val="yellow"/>
              </w:rPr>
              <w:t>NOCTURNO</w:t>
            </w:r>
          </w:p>
        </w:tc>
      </w:tr>
      <w:tr w:rsidR="00CF4CEF" w:rsidRPr="00417162" w14:paraId="1A4AB547" w14:textId="77777777" w:rsidTr="001C2099">
        <w:trPr>
          <w:jc w:val="center"/>
        </w:trPr>
        <w:tc>
          <w:tcPr>
            <w:tcW w:w="5949" w:type="dxa"/>
          </w:tcPr>
          <w:p w14:paraId="1ADEED9A" w14:textId="79EDF6B0" w:rsidR="00CF4CEF" w:rsidRPr="00B92537" w:rsidRDefault="00A34D4F" w:rsidP="00B92537">
            <w:pPr>
              <w:pStyle w:val="Titel1"/>
              <w:spacing w:before="60" w:after="60"/>
              <w:rPr>
                <w:rFonts w:asciiTheme="minorHAnsi" w:hAnsiTheme="minorHAnsi" w:cstheme="minorHAnsi"/>
                <w:b w:val="0"/>
                <w:color w:val="auto"/>
                <w:sz w:val="20"/>
                <w:szCs w:val="20"/>
                <w:highlight w:val="yellow"/>
              </w:rPr>
            </w:pPr>
            <w:r>
              <w:rPr>
                <w:rFonts w:asciiTheme="minorHAnsi" w:hAnsiTheme="minorHAnsi" w:cstheme="minorHAnsi"/>
                <w:b w:val="0"/>
                <w:color w:val="auto"/>
                <w:sz w:val="20"/>
                <w:szCs w:val="20"/>
              </w:rPr>
              <w:t xml:space="preserve">DENTRO </w:t>
            </w:r>
            <w:r w:rsidR="00CF4CEF" w:rsidRPr="00CF4CEF">
              <w:rPr>
                <w:rFonts w:asciiTheme="minorHAnsi" w:hAnsiTheme="minorHAnsi" w:cstheme="minorHAnsi"/>
                <w:b w:val="0"/>
                <w:color w:val="auto"/>
                <w:sz w:val="20"/>
                <w:szCs w:val="20"/>
              </w:rPr>
              <w:t xml:space="preserve">DE </w:t>
            </w:r>
            <w:r w:rsidR="00CF4CEF" w:rsidRPr="00C74CB5">
              <w:rPr>
                <w:rFonts w:asciiTheme="minorHAnsi" w:hAnsiTheme="minorHAnsi" w:cstheme="minorHAnsi"/>
                <w:b w:val="0"/>
                <w:color w:val="auto"/>
                <w:sz w:val="20"/>
                <w:szCs w:val="20"/>
              </w:rPr>
              <w:t>ESPACIO AÉREO CONTROLADO</w:t>
            </w:r>
          </w:p>
        </w:tc>
      </w:tr>
      <w:tr w:rsidR="00CF4CEF" w:rsidRPr="00417162" w14:paraId="19E50167" w14:textId="77777777" w:rsidTr="001C2099">
        <w:trPr>
          <w:jc w:val="center"/>
        </w:trPr>
        <w:tc>
          <w:tcPr>
            <w:tcW w:w="5949" w:type="dxa"/>
          </w:tcPr>
          <w:p w14:paraId="7CFD51D9" w14:textId="3046F160" w:rsidR="00CF4CEF" w:rsidRPr="00CF4CEF" w:rsidRDefault="00C80C66" w:rsidP="00463B0B">
            <w:pPr>
              <w:pStyle w:val="Titel1"/>
              <w:spacing w:before="60" w:after="60"/>
              <w:rPr>
                <w:rFonts w:asciiTheme="minorHAnsi" w:hAnsiTheme="minorHAnsi" w:cstheme="minorBidi"/>
                <w:b w:val="0"/>
                <w:color w:val="auto"/>
                <w:sz w:val="20"/>
                <w:szCs w:val="20"/>
                <w:highlight w:val="yellow"/>
              </w:rPr>
            </w:pPr>
            <w:commentRangeStart w:id="4"/>
            <w:r w:rsidRPr="000E3C6B">
              <w:rPr>
                <w:rFonts w:asciiTheme="minorHAnsi" w:hAnsiTheme="minorHAnsi" w:cstheme="minorBidi"/>
                <w:b w:val="0"/>
                <w:color w:val="auto"/>
                <w:sz w:val="20"/>
                <w:szCs w:val="20"/>
                <w:highlight w:val="yellow"/>
              </w:rPr>
              <w:lastRenderedPageBreak/>
              <w:t xml:space="preserve">DENTRO </w:t>
            </w:r>
            <w:r w:rsidR="00BE135E">
              <w:rPr>
                <w:rFonts w:asciiTheme="minorHAnsi" w:hAnsiTheme="minorHAnsi" w:cstheme="minorBidi"/>
                <w:b w:val="0"/>
                <w:color w:val="auto"/>
                <w:sz w:val="20"/>
                <w:szCs w:val="20"/>
                <w:highlight w:val="yellow"/>
              </w:rPr>
              <w:t>y/o</w:t>
            </w:r>
            <w:r w:rsidRPr="000E3C6B">
              <w:rPr>
                <w:rFonts w:asciiTheme="minorHAnsi" w:hAnsiTheme="minorHAnsi" w:cstheme="minorBidi"/>
                <w:b w:val="0"/>
                <w:color w:val="auto"/>
                <w:sz w:val="20"/>
                <w:szCs w:val="20"/>
                <w:highlight w:val="yellow"/>
              </w:rPr>
              <w:t xml:space="preserve"> </w:t>
            </w:r>
            <w:r w:rsidR="00F60D66" w:rsidRPr="000E3C6B">
              <w:rPr>
                <w:rFonts w:asciiTheme="minorHAnsi" w:hAnsiTheme="minorHAnsi" w:cstheme="minorBidi"/>
                <w:b w:val="0"/>
                <w:color w:val="auto"/>
                <w:sz w:val="20"/>
                <w:szCs w:val="20"/>
                <w:highlight w:val="yellow"/>
              </w:rPr>
              <w:t>FUERA</w:t>
            </w:r>
            <w:r w:rsidR="00F60D66">
              <w:rPr>
                <w:rFonts w:asciiTheme="minorHAnsi" w:hAnsiTheme="minorHAnsi" w:cstheme="minorBidi"/>
                <w:b w:val="0"/>
                <w:color w:val="auto"/>
                <w:sz w:val="20"/>
                <w:szCs w:val="20"/>
              </w:rPr>
              <w:t xml:space="preserve"> </w:t>
            </w:r>
            <w:commentRangeEnd w:id="4"/>
            <w:r w:rsidR="00BE135E">
              <w:rPr>
                <w:rStyle w:val="Refdecomentario"/>
                <w:rFonts w:asciiTheme="minorHAnsi" w:hAnsiTheme="minorHAnsi" w:cstheme="minorBidi"/>
                <w:b w:val="0"/>
                <w:color w:val="auto"/>
                <w:sz w:val="20"/>
                <w:szCs w:val="20"/>
              </w:rPr>
              <w:commentReference w:id="4"/>
            </w:r>
            <w:r w:rsidR="00F05384">
              <w:rPr>
                <w:rFonts w:asciiTheme="minorHAnsi" w:hAnsiTheme="minorHAnsi" w:cstheme="minorBidi"/>
                <w:b w:val="0"/>
                <w:color w:val="auto"/>
                <w:sz w:val="20"/>
                <w:szCs w:val="20"/>
              </w:rPr>
              <w:t xml:space="preserve"> DE LAS </w:t>
            </w:r>
            <w:bookmarkStart w:id="5" w:name="_Hlk169691842"/>
            <w:r w:rsidR="00F05384">
              <w:rPr>
                <w:rFonts w:asciiTheme="minorHAnsi" w:hAnsiTheme="minorHAnsi" w:cstheme="minorBidi"/>
                <w:b w:val="0"/>
                <w:color w:val="auto"/>
                <w:sz w:val="20"/>
                <w:szCs w:val="20"/>
              </w:rPr>
              <w:t>ZONAS GEOGRÁFICAS DE UAS GENERALES POR RAZÓN DE LA SEGURIDAD OPERACIONAL EN EL ENTORNO DE LOS AERÓDROMOS</w:t>
            </w:r>
            <w:bookmarkEnd w:id="5"/>
            <w:r w:rsidR="00F05384" w:rsidRPr="006657E7">
              <w:rPr>
                <w:rStyle w:val="Refdenotaalpie"/>
                <w:rFonts w:asciiTheme="minorHAnsi" w:hAnsiTheme="minorHAnsi" w:cstheme="minorBidi"/>
                <w:b w:val="0"/>
                <w:color w:val="auto"/>
                <w:sz w:val="20"/>
                <w:szCs w:val="20"/>
              </w:rPr>
              <w:footnoteReference w:id="2"/>
            </w:r>
          </w:p>
        </w:tc>
      </w:tr>
      <w:tr w:rsidR="00CA6D51" w:rsidRPr="00417162" w14:paraId="00268C01" w14:textId="77777777" w:rsidTr="001C2099">
        <w:trPr>
          <w:jc w:val="center"/>
        </w:trPr>
        <w:tc>
          <w:tcPr>
            <w:tcW w:w="5949" w:type="dxa"/>
          </w:tcPr>
          <w:p w14:paraId="68076E7C" w14:textId="17C28AFE" w:rsidR="00CA6D51" w:rsidRDefault="00CA6D51" w:rsidP="00463B0B">
            <w:pPr>
              <w:pStyle w:val="Titel1"/>
              <w:spacing w:before="60" w:after="60"/>
              <w:rPr>
                <w:rFonts w:asciiTheme="minorHAnsi" w:hAnsiTheme="minorHAnsi" w:cstheme="minorBidi"/>
                <w:b w:val="0"/>
                <w:color w:val="auto"/>
                <w:sz w:val="20"/>
                <w:szCs w:val="20"/>
              </w:rPr>
            </w:pPr>
            <w:r w:rsidRPr="00C74CB5">
              <w:rPr>
                <w:rFonts w:asciiTheme="minorHAnsi" w:hAnsiTheme="minorHAnsi" w:cstheme="minorBidi"/>
                <w:b w:val="0"/>
                <w:color w:val="auto"/>
                <w:sz w:val="20"/>
                <w:szCs w:val="20"/>
              </w:rPr>
              <w:t>UAS</w:t>
            </w:r>
            <w:r w:rsidR="00A807A8" w:rsidRPr="00C74CB5">
              <w:rPr>
                <w:rFonts w:asciiTheme="minorHAnsi" w:hAnsiTheme="minorHAnsi" w:cstheme="minorBidi"/>
                <w:b w:val="0"/>
                <w:color w:val="auto"/>
                <w:sz w:val="20"/>
                <w:szCs w:val="20"/>
              </w:rPr>
              <w:t xml:space="preserve"> </w:t>
            </w:r>
            <w:r w:rsidR="004E486A">
              <w:rPr>
                <w:rFonts w:asciiTheme="minorHAnsi" w:hAnsiTheme="minorHAnsi" w:cstheme="minorBidi"/>
                <w:b w:val="0"/>
                <w:color w:val="auto"/>
                <w:sz w:val="20"/>
                <w:szCs w:val="20"/>
              </w:rPr>
              <w:t xml:space="preserve">con marcado de clase C5 </w:t>
            </w:r>
            <w:r w:rsidR="008659ED">
              <w:rPr>
                <w:rFonts w:asciiTheme="minorHAnsi" w:hAnsiTheme="minorHAnsi" w:cstheme="minorBidi"/>
                <w:b w:val="0"/>
                <w:color w:val="auto"/>
                <w:sz w:val="20"/>
                <w:szCs w:val="20"/>
              </w:rPr>
              <w:t>/</w:t>
            </w:r>
            <w:r w:rsidR="004E486A">
              <w:rPr>
                <w:rFonts w:asciiTheme="minorHAnsi" w:hAnsiTheme="minorHAnsi" w:cstheme="minorBidi"/>
                <w:b w:val="0"/>
                <w:color w:val="auto"/>
                <w:sz w:val="20"/>
                <w:szCs w:val="20"/>
              </w:rPr>
              <w:t xml:space="preserve"> </w:t>
            </w:r>
            <w:r w:rsidR="00A807A8" w:rsidRPr="00C74CB5">
              <w:rPr>
                <w:rFonts w:asciiTheme="minorHAnsi" w:hAnsiTheme="minorHAnsi" w:cstheme="minorBidi"/>
                <w:b w:val="0"/>
                <w:color w:val="auto"/>
                <w:sz w:val="20"/>
                <w:szCs w:val="20"/>
              </w:rPr>
              <w:t>MTOM</w:t>
            </w:r>
            <w:r w:rsidR="00AD55FF" w:rsidRPr="00C74CB5">
              <w:rPr>
                <w:rFonts w:asciiTheme="minorHAnsi" w:hAnsiTheme="minorHAnsi" w:cstheme="minorBidi"/>
                <w:b w:val="0"/>
                <w:color w:val="auto"/>
                <w:sz w:val="20"/>
                <w:szCs w:val="20"/>
              </w:rPr>
              <w:t xml:space="preserve"> &lt;</w:t>
            </w:r>
            <w:r w:rsidR="00C74CB5">
              <w:rPr>
                <w:rFonts w:asciiTheme="minorHAnsi" w:hAnsiTheme="minorHAnsi" w:cstheme="minorBidi"/>
                <w:b w:val="0"/>
                <w:color w:val="auto"/>
                <w:sz w:val="20"/>
                <w:szCs w:val="20"/>
              </w:rPr>
              <w:t xml:space="preserve"> </w:t>
            </w:r>
            <w:r w:rsidR="00D82C18">
              <w:rPr>
                <w:rFonts w:asciiTheme="minorHAnsi" w:hAnsiTheme="minorHAnsi" w:cstheme="minorBidi"/>
                <w:b w:val="0"/>
                <w:color w:val="auto"/>
                <w:sz w:val="20"/>
                <w:szCs w:val="20"/>
              </w:rPr>
              <w:t>10</w:t>
            </w:r>
            <w:r w:rsidR="00C74CB5" w:rsidRPr="00C74CB5">
              <w:rPr>
                <w:rFonts w:asciiTheme="minorHAnsi" w:hAnsiTheme="minorHAnsi" w:cstheme="minorBidi"/>
                <w:b w:val="0"/>
                <w:color w:val="auto"/>
                <w:sz w:val="20"/>
                <w:szCs w:val="20"/>
              </w:rPr>
              <w:t xml:space="preserve"> </w:t>
            </w:r>
            <w:r w:rsidR="00AD55FF" w:rsidRPr="00C74CB5">
              <w:rPr>
                <w:rFonts w:asciiTheme="minorHAnsi" w:hAnsiTheme="minorHAnsi" w:cstheme="minorBidi"/>
                <w:b w:val="0"/>
                <w:color w:val="auto"/>
                <w:sz w:val="20"/>
                <w:szCs w:val="20"/>
              </w:rPr>
              <w:t>kg</w:t>
            </w:r>
          </w:p>
        </w:tc>
      </w:tr>
      <w:tr w:rsidR="00CF4CEF" w:rsidRPr="007905BC" w14:paraId="56BDA06B" w14:textId="77777777" w:rsidTr="001C2099">
        <w:trPr>
          <w:jc w:val="center"/>
        </w:trPr>
        <w:tc>
          <w:tcPr>
            <w:tcW w:w="5949" w:type="dxa"/>
          </w:tcPr>
          <w:p w14:paraId="78FA683B" w14:textId="27AB6A0B" w:rsidR="004128F0" w:rsidRPr="007905BC" w:rsidRDefault="008F3631" w:rsidP="00C67CE2">
            <w:pPr>
              <w:pStyle w:val="Titel1"/>
              <w:spacing w:before="60" w:after="60"/>
              <w:rPr>
                <w:rFonts w:asciiTheme="minorHAnsi" w:hAnsiTheme="minorHAnsi" w:cstheme="minorHAnsi"/>
                <w:b w:val="0"/>
                <w:color w:val="auto"/>
                <w:sz w:val="20"/>
                <w:szCs w:val="20"/>
                <w:lang w:val="pt-PT"/>
              </w:rPr>
            </w:pPr>
            <w:r w:rsidRPr="007905BC">
              <w:rPr>
                <w:rFonts w:asciiTheme="minorHAnsi" w:hAnsiTheme="minorHAnsi" w:cstheme="minorHAnsi"/>
                <w:b w:val="0"/>
                <w:color w:val="auto"/>
                <w:sz w:val="20"/>
                <w:szCs w:val="20"/>
                <w:lang w:val="pt-PT"/>
              </w:rPr>
              <w:t xml:space="preserve">ALTURA MÁXIMA </w:t>
            </w:r>
            <w:r w:rsidR="00C81901" w:rsidRPr="007905BC">
              <w:rPr>
                <w:rFonts w:asciiTheme="minorHAnsi" w:hAnsiTheme="minorHAnsi" w:cstheme="minorHAnsi"/>
                <w:b w:val="0"/>
                <w:color w:val="auto"/>
                <w:sz w:val="20"/>
                <w:szCs w:val="20"/>
                <w:highlight w:val="yellow"/>
                <w:lang w:val="pt-PT"/>
              </w:rPr>
              <w:t xml:space="preserve">XX </w:t>
            </w:r>
            <w:r w:rsidR="00C81901" w:rsidRPr="007905BC">
              <w:rPr>
                <w:rFonts w:asciiTheme="minorHAnsi" w:hAnsiTheme="minorHAnsi" w:cstheme="minorHAnsi"/>
                <w:b w:val="0"/>
                <w:color w:val="auto"/>
                <w:sz w:val="20"/>
                <w:szCs w:val="20"/>
                <w:lang w:val="pt-PT"/>
              </w:rPr>
              <w:t>m</w:t>
            </w:r>
            <w:r w:rsidR="00C67CE2" w:rsidRPr="007905BC">
              <w:rPr>
                <w:rFonts w:asciiTheme="minorHAnsi" w:hAnsiTheme="minorHAnsi" w:cstheme="minorHAnsi"/>
                <w:b w:val="0"/>
                <w:color w:val="auto"/>
                <w:sz w:val="20"/>
                <w:szCs w:val="20"/>
                <w:lang w:val="pt-PT"/>
              </w:rPr>
              <w:t xml:space="preserve">, </w:t>
            </w:r>
            <w:r w:rsidR="005E34C6" w:rsidRPr="007905BC">
              <w:rPr>
                <w:rFonts w:asciiTheme="minorHAnsi" w:hAnsiTheme="minorHAnsi" w:cstheme="minorHAnsi"/>
                <w:b w:val="0"/>
                <w:color w:val="auto"/>
                <w:sz w:val="20"/>
                <w:szCs w:val="20"/>
                <w:lang w:val="pt-PT"/>
              </w:rPr>
              <w:t>salvo obstáculos</w:t>
            </w:r>
          </w:p>
        </w:tc>
      </w:tr>
    </w:tbl>
    <w:p w14:paraId="2ACF9BF4" w14:textId="724C902D" w:rsidR="00975C7A" w:rsidRDefault="000417BB" w:rsidP="009D2E34">
      <w:pPr>
        <w:pStyle w:val="Texto1"/>
        <w:spacing w:before="160" w:after="0"/>
      </w:pPr>
      <w:r>
        <w:t xml:space="preserve">Este documento es aplicable a aquellas operaciones </w:t>
      </w:r>
      <w:r w:rsidR="00650D52">
        <w:t>aére</w:t>
      </w:r>
      <w:r>
        <w:t>as con aeronaves no tripuladas que se ajusten a los</w:t>
      </w:r>
      <w:r w:rsidR="00C95E02">
        <w:t xml:space="preserve"> siguientes parámetros:</w:t>
      </w:r>
    </w:p>
    <w:p w14:paraId="12DEB388" w14:textId="143AB5A3" w:rsidR="00B53470" w:rsidRDefault="00B53470" w:rsidP="009D2E34">
      <w:pPr>
        <w:pStyle w:val="Texto1"/>
        <w:numPr>
          <w:ilvl w:val="0"/>
          <w:numId w:val="24"/>
        </w:numPr>
        <w:spacing w:after="0"/>
      </w:pPr>
      <w:r>
        <w:t>El operador de UAS esté registrado</w:t>
      </w:r>
      <w:r w:rsidR="002D59E4">
        <w:t>, salvo excepciones</w:t>
      </w:r>
      <w:r w:rsidR="00292728">
        <w:t>.</w:t>
      </w:r>
    </w:p>
    <w:p w14:paraId="68B4F270" w14:textId="47731AFD" w:rsidR="001D3E23" w:rsidRDefault="00705838" w:rsidP="001D3E23">
      <w:pPr>
        <w:pStyle w:val="Texto1"/>
        <w:numPr>
          <w:ilvl w:val="0"/>
          <w:numId w:val="24"/>
        </w:numPr>
        <w:spacing w:after="0"/>
      </w:pPr>
      <w:r>
        <w:t>Haber presentado</w:t>
      </w:r>
      <w:r w:rsidR="002064B6">
        <w:t xml:space="preserve"> la</w:t>
      </w:r>
      <w:r>
        <w:t xml:space="preserve"> </w:t>
      </w:r>
      <w:r w:rsidR="002D7909">
        <w:t>declaración operacional</w:t>
      </w:r>
      <w:r w:rsidR="002064B6">
        <w:t xml:space="preserve"> correspondiente al escenario ante la Autoridad competente, salvo excepciones.</w:t>
      </w:r>
    </w:p>
    <w:p w14:paraId="7F28B392" w14:textId="448991D3" w:rsidR="00982FE7" w:rsidRDefault="00114C74" w:rsidP="00982FE7">
      <w:pPr>
        <w:pStyle w:val="Texto1"/>
        <w:numPr>
          <w:ilvl w:val="0"/>
          <w:numId w:val="24"/>
        </w:numPr>
        <w:spacing w:after="120"/>
      </w:pPr>
      <w:r>
        <w:t>Se o</w:t>
      </w:r>
      <w:r w:rsidR="00C95E02">
        <w:t xml:space="preserve">pere según </w:t>
      </w:r>
      <w:r w:rsidR="00C95E02" w:rsidRPr="00C74CB5">
        <w:t xml:space="preserve">la categoría </w:t>
      </w:r>
      <w:r w:rsidR="00D82C18">
        <w:t>específica bajo escenario estándar STS-ES-01.</w:t>
      </w:r>
      <w:r w:rsidRPr="00AD55FF">
        <w:rPr>
          <w:highlight w:val="yellow"/>
        </w:rPr>
        <w:t xml:space="preserve"> </w:t>
      </w:r>
    </w:p>
    <w:tbl>
      <w:tblPr>
        <w:tblStyle w:val="Tablaconcuadrcula1"/>
        <w:tblW w:w="4634" w:type="pct"/>
        <w:tblInd w:w="704" w:type="dxa"/>
        <w:tblLook w:val="04A0" w:firstRow="1" w:lastRow="0" w:firstColumn="1" w:lastColumn="0" w:noHBand="0" w:noVBand="1"/>
      </w:tblPr>
      <w:tblGrid>
        <w:gridCol w:w="1134"/>
        <w:gridCol w:w="3544"/>
        <w:gridCol w:w="2127"/>
        <w:gridCol w:w="2118"/>
      </w:tblGrid>
      <w:tr w:rsidR="00FC77A4" w:rsidRPr="00D26DC7" w14:paraId="793D3FB0" w14:textId="77777777" w:rsidTr="00B92537">
        <w:tc>
          <w:tcPr>
            <w:tcW w:w="635" w:type="pct"/>
            <w:vAlign w:val="center"/>
          </w:tcPr>
          <w:p w14:paraId="17DBC6BA" w14:textId="77777777" w:rsidR="00FC77A4" w:rsidRPr="002F6A61" w:rsidRDefault="00FC77A4" w:rsidP="001F7E53">
            <w:pPr>
              <w:pStyle w:val="Texto1"/>
              <w:spacing w:before="60" w:after="60"/>
              <w:jc w:val="center"/>
              <w:rPr>
                <w:b/>
                <w:bCs/>
                <w:sz w:val="18"/>
                <w:szCs w:val="18"/>
              </w:rPr>
            </w:pPr>
            <w:r w:rsidRPr="002F6A61">
              <w:rPr>
                <w:b/>
                <w:bCs/>
                <w:sz w:val="18"/>
                <w:szCs w:val="18"/>
              </w:rPr>
              <w:t>Categoría</w:t>
            </w:r>
          </w:p>
        </w:tc>
        <w:tc>
          <w:tcPr>
            <w:tcW w:w="1986" w:type="pct"/>
            <w:vAlign w:val="center"/>
          </w:tcPr>
          <w:p w14:paraId="65639846" w14:textId="77777777" w:rsidR="00FC77A4" w:rsidRPr="002F6A61" w:rsidRDefault="00FC77A4" w:rsidP="001F7E53">
            <w:pPr>
              <w:pStyle w:val="Texto1"/>
              <w:spacing w:before="60" w:after="60"/>
              <w:jc w:val="center"/>
              <w:rPr>
                <w:b/>
                <w:bCs/>
                <w:sz w:val="18"/>
                <w:szCs w:val="18"/>
              </w:rPr>
            </w:pPr>
            <w:r w:rsidRPr="002F6A61">
              <w:rPr>
                <w:b/>
                <w:bCs/>
                <w:sz w:val="18"/>
                <w:szCs w:val="18"/>
              </w:rPr>
              <w:t>Restricciones operacionales</w:t>
            </w:r>
          </w:p>
        </w:tc>
        <w:tc>
          <w:tcPr>
            <w:tcW w:w="1192" w:type="pct"/>
            <w:vAlign w:val="center"/>
          </w:tcPr>
          <w:p w14:paraId="38D592F1" w14:textId="122EA8AD" w:rsidR="00FC77A4" w:rsidRPr="002F6A61" w:rsidRDefault="00FC77A4" w:rsidP="001F7E53">
            <w:pPr>
              <w:pStyle w:val="Texto1"/>
              <w:spacing w:before="60" w:after="60"/>
              <w:jc w:val="center"/>
              <w:rPr>
                <w:b/>
                <w:bCs/>
                <w:sz w:val="18"/>
                <w:szCs w:val="18"/>
              </w:rPr>
            </w:pPr>
            <w:r w:rsidRPr="002F6A61">
              <w:rPr>
                <w:b/>
                <w:bCs/>
                <w:sz w:val="18"/>
                <w:szCs w:val="18"/>
              </w:rPr>
              <w:t xml:space="preserve">MTOM UAS </w:t>
            </w:r>
          </w:p>
        </w:tc>
        <w:tc>
          <w:tcPr>
            <w:tcW w:w="1187" w:type="pct"/>
            <w:vAlign w:val="center"/>
          </w:tcPr>
          <w:p w14:paraId="7472F566" w14:textId="6D1B5ED9" w:rsidR="00FC77A4" w:rsidRPr="002F6A61" w:rsidRDefault="002F6A61" w:rsidP="001F7E53">
            <w:pPr>
              <w:pStyle w:val="Texto1"/>
              <w:spacing w:before="60" w:after="60"/>
              <w:jc w:val="center"/>
              <w:rPr>
                <w:b/>
                <w:bCs/>
                <w:sz w:val="18"/>
                <w:szCs w:val="18"/>
              </w:rPr>
            </w:pPr>
            <w:r w:rsidRPr="002F6A61">
              <w:rPr>
                <w:b/>
                <w:bCs/>
                <w:sz w:val="18"/>
                <w:szCs w:val="18"/>
              </w:rPr>
              <w:t>Marcado de Clase</w:t>
            </w:r>
          </w:p>
        </w:tc>
      </w:tr>
      <w:tr w:rsidR="00D82C18" w:rsidRPr="00D26DC7" w14:paraId="3E1591C5" w14:textId="77777777" w:rsidTr="00B73720">
        <w:trPr>
          <w:trHeight w:val="4155"/>
        </w:trPr>
        <w:tc>
          <w:tcPr>
            <w:tcW w:w="635" w:type="pct"/>
            <w:vAlign w:val="center"/>
          </w:tcPr>
          <w:p w14:paraId="3DC14A09" w14:textId="6EFDFE92" w:rsidR="00D82C18" w:rsidRPr="00BD77F1" w:rsidRDefault="00D82C18" w:rsidP="00D82C18">
            <w:pPr>
              <w:pStyle w:val="Texto1"/>
              <w:spacing w:before="60" w:after="60"/>
              <w:jc w:val="center"/>
              <w:rPr>
                <w:sz w:val="18"/>
                <w:szCs w:val="18"/>
                <w:highlight w:val="yellow"/>
              </w:rPr>
            </w:pPr>
            <w:r w:rsidRPr="00C301D6">
              <w:rPr>
                <w:sz w:val="18"/>
                <w:szCs w:val="18"/>
              </w:rPr>
              <w:t>Específica STS-ES-01</w:t>
            </w:r>
          </w:p>
        </w:tc>
        <w:tc>
          <w:tcPr>
            <w:tcW w:w="1986" w:type="pct"/>
            <w:vAlign w:val="center"/>
          </w:tcPr>
          <w:p w14:paraId="10B3952E" w14:textId="77777777" w:rsidR="00D82C18" w:rsidRPr="00C301D6" w:rsidRDefault="00D82C18" w:rsidP="007B2274">
            <w:pPr>
              <w:pStyle w:val="Texto1"/>
              <w:spacing w:before="60" w:after="60"/>
              <w:rPr>
                <w:sz w:val="18"/>
                <w:szCs w:val="18"/>
              </w:rPr>
            </w:pPr>
            <w:r w:rsidRPr="00C301D6">
              <w:rPr>
                <w:sz w:val="18"/>
                <w:szCs w:val="18"/>
              </w:rPr>
              <w:t>- En zonas terrestres controladas en un entorno poblado sin sobrevolar ninguna concentración de personas.</w:t>
            </w:r>
          </w:p>
          <w:p w14:paraId="546EC134" w14:textId="77777777" w:rsidR="00D82C18" w:rsidRPr="00C301D6" w:rsidRDefault="00D82C18" w:rsidP="007B2274">
            <w:pPr>
              <w:pStyle w:val="Texto1"/>
              <w:spacing w:before="60" w:after="60"/>
              <w:rPr>
                <w:sz w:val="18"/>
                <w:szCs w:val="18"/>
              </w:rPr>
            </w:pPr>
            <w:r w:rsidRPr="00C301D6">
              <w:rPr>
                <w:sz w:val="18"/>
                <w:szCs w:val="18"/>
              </w:rPr>
              <w:t>- La operación se realizará a una distancia inferior a 100 m del piloto a distancia.</w:t>
            </w:r>
          </w:p>
          <w:p w14:paraId="37F6CA46" w14:textId="77777777" w:rsidR="00D82C18" w:rsidRPr="00C301D6" w:rsidRDefault="00D82C18" w:rsidP="007B2274">
            <w:pPr>
              <w:pStyle w:val="Texto1"/>
              <w:spacing w:before="60" w:after="60"/>
              <w:rPr>
                <w:sz w:val="18"/>
                <w:szCs w:val="18"/>
              </w:rPr>
            </w:pPr>
            <w:r w:rsidRPr="00C301D6">
              <w:rPr>
                <w:sz w:val="18"/>
                <w:szCs w:val="18"/>
              </w:rPr>
              <w:t>- Altura máxima de 120 m sobre el terreno. En el caso de vuelos alrededor de un obstáculo se podrá operar alrededor de este a un máximo de 50 m de distancia horizontal y sobrevolarlo a 15 m de altura.</w:t>
            </w:r>
          </w:p>
          <w:p w14:paraId="11BAA5DE" w14:textId="77777777" w:rsidR="00D82C18" w:rsidRPr="00C301D6" w:rsidRDefault="00D82C18" w:rsidP="007B2274">
            <w:pPr>
              <w:pStyle w:val="Texto1"/>
              <w:spacing w:before="60" w:after="60"/>
              <w:rPr>
                <w:sz w:val="18"/>
                <w:szCs w:val="18"/>
              </w:rPr>
            </w:pPr>
            <w:r w:rsidRPr="00C301D6">
              <w:rPr>
                <w:sz w:val="18"/>
                <w:szCs w:val="18"/>
              </w:rPr>
              <w:t>- La altura máxima del volumen operacional no superará en más de 30 m la altura máxima permitida antes mencionada.</w:t>
            </w:r>
          </w:p>
          <w:p w14:paraId="4079DF3C" w14:textId="77777777" w:rsidR="00D82C18" w:rsidRPr="00C301D6" w:rsidRDefault="00D82C18" w:rsidP="007B2274">
            <w:pPr>
              <w:pStyle w:val="Texto1"/>
              <w:spacing w:before="60" w:after="60"/>
              <w:rPr>
                <w:sz w:val="18"/>
                <w:szCs w:val="18"/>
              </w:rPr>
            </w:pPr>
            <w:r w:rsidRPr="00C301D6">
              <w:rPr>
                <w:sz w:val="18"/>
                <w:szCs w:val="18"/>
              </w:rPr>
              <w:t>- La aeronave no tripulada no llevará mercancías peligrosas.</w:t>
            </w:r>
          </w:p>
          <w:p w14:paraId="6E50C5F3" w14:textId="1E75D35F" w:rsidR="00D82C18" w:rsidRPr="00BD77F1" w:rsidRDefault="00D82C18" w:rsidP="007B2274">
            <w:pPr>
              <w:pStyle w:val="Texto1"/>
              <w:spacing w:before="60" w:after="60"/>
              <w:rPr>
                <w:sz w:val="18"/>
                <w:szCs w:val="18"/>
                <w:highlight w:val="yellow"/>
              </w:rPr>
            </w:pPr>
            <w:r w:rsidRPr="00C301D6">
              <w:rPr>
                <w:sz w:val="18"/>
                <w:szCs w:val="18"/>
              </w:rPr>
              <w:t>- La operación no se realice desde vehículos en movimiento.</w:t>
            </w:r>
          </w:p>
        </w:tc>
        <w:tc>
          <w:tcPr>
            <w:tcW w:w="1192" w:type="pct"/>
            <w:vAlign w:val="center"/>
          </w:tcPr>
          <w:p w14:paraId="2BC6E7DA" w14:textId="1839DB68" w:rsidR="00D82C18" w:rsidRPr="00D26DC7" w:rsidRDefault="00D82C18" w:rsidP="00D82C18">
            <w:pPr>
              <w:pStyle w:val="Texto1"/>
              <w:spacing w:before="60" w:after="60"/>
              <w:jc w:val="center"/>
              <w:rPr>
                <w:sz w:val="18"/>
                <w:szCs w:val="18"/>
                <w:highlight w:val="yellow"/>
              </w:rPr>
            </w:pPr>
            <w:r w:rsidRPr="00967AAF">
              <w:rPr>
                <w:sz w:val="18"/>
                <w:szCs w:val="18"/>
              </w:rPr>
              <w:t>&lt; 10 kg</w:t>
            </w:r>
          </w:p>
        </w:tc>
        <w:tc>
          <w:tcPr>
            <w:tcW w:w="1187" w:type="pct"/>
            <w:vAlign w:val="center"/>
          </w:tcPr>
          <w:p w14:paraId="48714FF7" w14:textId="5899EDCA" w:rsidR="00D82C18" w:rsidRPr="00D26DC7" w:rsidRDefault="00D82C18" w:rsidP="00D82C18">
            <w:pPr>
              <w:pStyle w:val="Texto1"/>
              <w:spacing w:before="60" w:after="60"/>
              <w:jc w:val="center"/>
              <w:rPr>
                <w:sz w:val="18"/>
                <w:szCs w:val="18"/>
                <w:highlight w:val="yellow"/>
              </w:rPr>
            </w:pPr>
            <w:r w:rsidRPr="00C301D6">
              <w:rPr>
                <w:sz w:val="18"/>
                <w:szCs w:val="18"/>
              </w:rPr>
              <w:t>C5</w:t>
            </w:r>
          </w:p>
        </w:tc>
      </w:tr>
    </w:tbl>
    <w:p w14:paraId="2B708236" w14:textId="77777777" w:rsidR="00B92537" w:rsidRDefault="00B92537" w:rsidP="007B2274">
      <w:pPr>
        <w:pStyle w:val="Texto1"/>
        <w:spacing w:after="0"/>
        <w:ind w:left="720"/>
      </w:pPr>
    </w:p>
    <w:p w14:paraId="330B527C" w14:textId="55DF3278" w:rsidR="007E55CB" w:rsidRDefault="009765B6" w:rsidP="007B2274">
      <w:pPr>
        <w:pStyle w:val="Texto1"/>
        <w:numPr>
          <w:ilvl w:val="0"/>
          <w:numId w:val="24"/>
        </w:numPr>
        <w:spacing w:after="0"/>
      </w:pPr>
      <w:r>
        <w:t>Las operaciones ten</w:t>
      </w:r>
      <w:r w:rsidR="00E91D8B">
        <w:t>drá</w:t>
      </w:r>
      <w:r>
        <w:t xml:space="preserve">n </w:t>
      </w:r>
      <w:r w:rsidRPr="009E783E">
        <w:t xml:space="preserve">lugar en </w:t>
      </w:r>
      <w:r w:rsidRPr="00F83563">
        <w:rPr>
          <w:b/>
          <w:bCs/>
        </w:rPr>
        <w:t>espacio aéreo controlado</w:t>
      </w:r>
      <w:r w:rsidR="00416F2B" w:rsidRPr="00F83563">
        <w:rPr>
          <w:b/>
          <w:bCs/>
        </w:rPr>
        <w:t>.</w:t>
      </w:r>
    </w:p>
    <w:p w14:paraId="4199C993" w14:textId="4DE71C29" w:rsidR="00416F2B" w:rsidRDefault="00C056D6" w:rsidP="007B2274">
      <w:pPr>
        <w:pStyle w:val="Texto1"/>
        <w:numPr>
          <w:ilvl w:val="0"/>
          <w:numId w:val="24"/>
        </w:numPr>
        <w:spacing w:after="0"/>
      </w:pPr>
      <w:r>
        <w:t>Se reali</w:t>
      </w:r>
      <w:r w:rsidR="00E91D8B">
        <w:t>zará</w:t>
      </w:r>
      <w:r>
        <w:t xml:space="preserve">n </w:t>
      </w:r>
      <w:r w:rsidR="00504DFD" w:rsidRPr="00F83563">
        <w:rPr>
          <w:b/>
          <w:bCs/>
          <w:highlight w:val="yellow"/>
        </w:rPr>
        <w:t>dentro/</w:t>
      </w:r>
      <w:r w:rsidRPr="00F83563">
        <w:rPr>
          <w:b/>
          <w:bCs/>
          <w:highlight w:val="yellow"/>
        </w:rPr>
        <w:t>fuera</w:t>
      </w:r>
      <w:r>
        <w:t xml:space="preserve"> </w:t>
      </w:r>
      <w:r w:rsidR="00182005" w:rsidRPr="00202E16">
        <w:rPr>
          <w:b/>
          <w:bCs/>
        </w:rPr>
        <w:t xml:space="preserve">de las </w:t>
      </w:r>
      <w:r w:rsidR="00182005">
        <w:rPr>
          <w:b/>
          <w:bCs/>
        </w:rPr>
        <w:t xml:space="preserve">zonas geográficas de UAS generales por razón de la seguridad operacional </w:t>
      </w:r>
      <w:r w:rsidR="00182005" w:rsidRPr="000822EF">
        <w:t>en el entorno de los</w:t>
      </w:r>
      <w:r w:rsidR="00182005">
        <w:t xml:space="preserve"> aeródromos</w:t>
      </w:r>
      <w:r w:rsidR="00182005">
        <w:rPr>
          <w:b/>
          <w:bCs/>
        </w:rPr>
        <w:t xml:space="preserve"> </w:t>
      </w:r>
      <w:r w:rsidR="00182005">
        <w:t>y helipuertos definidos en el anexo a este documento.</w:t>
      </w:r>
    </w:p>
    <w:p w14:paraId="6D4B2C65" w14:textId="70418FC7" w:rsidR="00E91D8B" w:rsidRDefault="00502904" w:rsidP="007B2274">
      <w:pPr>
        <w:pStyle w:val="Texto1"/>
        <w:numPr>
          <w:ilvl w:val="0"/>
          <w:numId w:val="24"/>
        </w:numPr>
        <w:spacing w:after="0"/>
      </w:pPr>
      <w:r w:rsidRPr="00B92537">
        <w:t xml:space="preserve">Las operaciones de UAS </w:t>
      </w:r>
      <w:r w:rsidRPr="00F83563">
        <w:rPr>
          <w:b/>
          <w:bCs/>
        </w:rPr>
        <w:t xml:space="preserve">no </w:t>
      </w:r>
      <w:r w:rsidRPr="00B92537">
        <w:t>se</w:t>
      </w:r>
      <w:r w:rsidR="00E91D8B">
        <w:t>rá</w:t>
      </w:r>
      <w:r w:rsidRPr="00B92537">
        <w:t>n autónomas</w:t>
      </w:r>
      <w:r w:rsidR="00A8787D">
        <w:t>.</w:t>
      </w:r>
      <w:r w:rsidRPr="00B92537">
        <w:t xml:space="preserve"> </w:t>
      </w:r>
    </w:p>
    <w:p w14:paraId="47BB5A2F" w14:textId="75223964" w:rsidR="00C1656E" w:rsidRPr="00B92537" w:rsidRDefault="00E91D8B" w:rsidP="007B2274">
      <w:pPr>
        <w:pStyle w:val="Texto1"/>
        <w:numPr>
          <w:ilvl w:val="0"/>
          <w:numId w:val="24"/>
        </w:numPr>
        <w:spacing w:after="0"/>
      </w:pPr>
      <w:r>
        <w:t xml:space="preserve">Las operaciones se realizarán </w:t>
      </w:r>
      <w:r w:rsidR="00C64BF3" w:rsidRPr="00B92537">
        <w:t>dentro del alcance visual del piloto</w:t>
      </w:r>
      <w:r w:rsidR="00610CE4" w:rsidRPr="00B92537">
        <w:t xml:space="preserve"> </w:t>
      </w:r>
      <w:r w:rsidR="00610CE4" w:rsidRPr="00F83563">
        <w:rPr>
          <w:b/>
          <w:bCs/>
        </w:rPr>
        <w:t>(VLOS)</w:t>
      </w:r>
      <w:r w:rsidR="00B92537" w:rsidRPr="00F83563">
        <w:rPr>
          <w:b/>
          <w:bCs/>
        </w:rPr>
        <w:t>.</w:t>
      </w:r>
    </w:p>
    <w:p w14:paraId="783A363F" w14:textId="674E79C3" w:rsidR="005B355A" w:rsidRDefault="005B355A" w:rsidP="007B2274">
      <w:pPr>
        <w:pStyle w:val="Texto1"/>
        <w:numPr>
          <w:ilvl w:val="0"/>
          <w:numId w:val="24"/>
        </w:numPr>
        <w:spacing w:after="0"/>
      </w:pPr>
      <w:r>
        <w:t>Se</w:t>
      </w:r>
      <w:r w:rsidR="00E91D8B">
        <w:t>rá</w:t>
      </w:r>
      <w:r>
        <w:t xml:space="preserve">n operaciones </w:t>
      </w:r>
      <w:r w:rsidRPr="00F83563">
        <w:rPr>
          <w:b/>
          <w:bCs/>
          <w:highlight w:val="yellow"/>
        </w:rPr>
        <w:t xml:space="preserve">diurnas </w:t>
      </w:r>
      <w:r w:rsidR="00F06EF4" w:rsidRPr="00F83563">
        <w:rPr>
          <w:b/>
          <w:bCs/>
          <w:highlight w:val="yellow"/>
        </w:rPr>
        <w:t>y/</w:t>
      </w:r>
      <w:r w:rsidRPr="00F83563">
        <w:rPr>
          <w:b/>
          <w:bCs/>
          <w:highlight w:val="yellow"/>
        </w:rPr>
        <w:t>o nocturnas</w:t>
      </w:r>
      <w:r>
        <w:t>.</w:t>
      </w:r>
    </w:p>
    <w:p w14:paraId="1931843A" w14:textId="77777777" w:rsidR="00081656" w:rsidRDefault="00C1656E" w:rsidP="007B2274">
      <w:pPr>
        <w:pStyle w:val="Texto1"/>
        <w:numPr>
          <w:ilvl w:val="0"/>
          <w:numId w:val="1"/>
        </w:numPr>
        <w:spacing w:after="0"/>
      </w:pPr>
      <w:r w:rsidRPr="00E91D8B">
        <w:t xml:space="preserve">La operación </w:t>
      </w:r>
      <w:r w:rsidRPr="003E3635">
        <w:rPr>
          <w:b/>
          <w:bCs/>
        </w:rPr>
        <w:t>no</w:t>
      </w:r>
      <w:r w:rsidRPr="00E91D8B">
        <w:t xml:space="preserve"> se reali</w:t>
      </w:r>
      <w:r w:rsidR="00B92537" w:rsidRPr="00E91D8B">
        <w:t>zará</w:t>
      </w:r>
      <w:r w:rsidRPr="00E91D8B">
        <w:t xml:space="preserve"> desde vehículos en movimiento</w:t>
      </w:r>
      <w:r w:rsidR="00E91D8B" w:rsidRPr="00E91D8B">
        <w:t>.</w:t>
      </w:r>
    </w:p>
    <w:p w14:paraId="6843C39A" w14:textId="1C39205C" w:rsidR="00E91D8B" w:rsidRPr="00081656" w:rsidRDefault="00E91D8B" w:rsidP="007B2274">
      <w:pPr>
        <w:pStyle w:val="Texto1"/>
        <w:numPr>
          <w:ilvl w:val="0"/>
          <w:numId w:val="1"/>
        </w:numPr>
        <w:spacing w:after="0"/>
      </w:pPr>
      <w:r w:rsidRPr="00081656">
        <w:rPr>
          <w:highlight w:val="yellow"/>
        </w:rPr>
        <w:t xml:space="preserve">La operación </w:t>
      </w:r>
      <w:r w:rsidRPr="003E3635">
        <w:rPr>
          <w:b/>
          <w:bCs/>
          <w:highlight w:val="yellow"/>
        </w:rPr>
        <w:t>no</w:t>
      </w:r>
      <w:r w:rsidRPr="00081656">
        <w:rPr>
          <w:highlight w:val="yellow"/>
        </w:rPr>
        <w:t xml:space="preserve"> se realizará con aeronave no tripulada anclada (aeronave cautiva). </w:t>
      </w:r>
      <w:commentRangeStart w:id="6"/>
      <w:r w:rsidRPr="00081656">
        <w:rPr>
          <w:highlight w:val="yellow"/>
        </w:rPr>
        <w:t>//</w:t>
      </w:r>
      <w:commentRangeEnd w:id="6"/>
      <w:r w:rsidRPr="00081656">
        <w:rPr>
          <w:rStyle w:val="Refdecomentario"/>
          <w:sz w:val="22"/>
          <w:szCs w:val="22"/>
          <w:highlight w:val="yellow"/>
        </w:rPr>
        <w:commentReference w:id="6"/>
      </w:r>
      <w:r w:rsidRPr="00081656">
        <w:rPr>
          <w:highlight w:val="yellow"/>
        </w:rPr>
        <w:t xml:space="preserve"> </w:t>
      </w:r>
      <w:r w:rsidR="0075205B" w:rsidRPr="00107A82">
        <w:rPr>
          <w:highlight w:val="yellow"/>
        </w:rPr>
        <w:t xml:space="preserve">La operación </w:t>
      </w:r>
      <w:r w:rsidR="0075205B" w:rsidRPr="00F90BA0">
        <w:rPr>
          <w:b/>
          <w:bCs/>
          <w:highlight w:val="yellow"/>
        </w:rPr>
        <w:t>se realizará</w:t>
      </w:r>
      <w:r w:rsidR="0075205B" w:rsidRPr="00A50DE0">
        <w:rPr>
          <w:highlight w:val="yellow"/>
        </w:rPr>
        <w:t xml:space="preserve"> </w:t>
      </w:r>
      <w:r w:rsidR="0075205B" w:rsidRPr="00107A82">
        <w:rPr>
          <w:highlight w:val="yellow"/>
        </w:rPr>
        <w:t>con una aeronave no tripulada anclada (aeronave cautiva), con cable de anclaje inferior a 50 metros de longitud</w:t>
      </w:r>
      <w:r w:rsidR="00832F42">
        <w:t>.</w:t>
      </w:r>
    </w:p>
    <w:p w14:paraId="7C760C1E" w14:textId="768ADB49" w:rsidR="00E00B01" w:rsidRDefault="00E00B01" w:rsidP="007B2274">
      <w:pPr>
        <w:pStyle w:val="Prrafodelista"/>
        <w:numPr>
          <w:ilvl w:val="0"/>
          <w:numId w:val="1"/>
        </w:numPr>
        <w:spacing w:after="0"/>
        <w:jc w:val="both"/>
        <w:rPr>
          <w:highlight w:val="yellow"/>
        </w:rPr>
      </w:pPr>
      <w:r w:rsidRPr="0888C70E">
        <w:rPr>
          <w:highlight w:val="yellow"/>
        </w:rPr>
        <w:t>La operación</w:t>
      </w:r>
      <w:r w:rsidRPr="003E3635">
        <w:rPr>
          <w:b/>
          <w:bCs/>
          <w:highlight w:val="yellow"/>
        </w:rPr>
        <w:t xml:space="preserve"> no</w:t>
      </w:r>
      <w:r w:rsidRPr="0888C70E">
        <w:rPr>
          <w:highlight w:val="yellow"/>
        </w:rPr>
        <w:t xml:space="preserve"> se reali</w:t>
      </w:r>
      <w:r w:rsidR="00B92537">
        <w:rPr>
          <w:highlight w:val="yellow"/>
        </w:rPr>
        <w:t>zará</w:t>
      </w:r>
      <w:r w:rsidRPr="0888C70E">
        <w:rPr>
          <w:highlight w:val="yellow"/>
        </w:rPr>
        <w:t xml:space="preserve"> </w:t>
      </w:r>
      <w:r>
        <w:rPr>
          <w:highlight w:val="yellow"/>
        </w:rPr>
        <w:t>con sistema FPV.</w:t>
      </w:r>
      <w:r w:rsidRPr="0888C70E">
        <w:rPr>
          <w:highlight w:val="yellow"/>
        </w:rPr>
        <w:t xml:space="preserve"> </w:t>
      </w:r>
      <w:commentRangeStart w:id="7"/>
      <w:r w:rsidRPr="0888C70E">
        <w:rPr>
          <w:highlight w:val="yellow"/>
        </w:rPr>
        <w:t>//</w:t>
      </w:r>
      <w:commentRangeEnd w:id="7"/>
      <w:r w:rsidR="00EB311D" w:rsidRPr="0888C70E">
        <w:rPr>
          <w:rStyle w:val="Refdecomentario"/>
          <w:sz w:val="22"/>
          <w:szCs w:val="22"/>
          <w:highlight w:val="yellow"/>
        </w:rPr>
        <w:commentReference w:id="7"/>
      </w:r>
      <w:r w:rsidRPr="0888C70E">
        <w:rPr>
          <w:highlight w:val="yellow"/>
        </w:rPr>
        <w:t xml:space="preserve"> La operación </w:t>
      </w:r>
      <w:r w:rsidRPr="003E3635">
        <w:rPr>
          <w:b/>
          <w:bCs/>
          <w:highlight w:val="yellow"/>
        </w:rPr>
        <w:t xml:space="preserve">podrá </w:t>
      </w:r>
      <w:r w:rsidRPr="0888C70E">
        <w:rPr>
          <w:highlight w:val="yellow"/>
        </w:rPr>
        <w:t xml:space="preserve">realizarse </w:t>
      </w:r>
      <w:r>
        <w:rPr>
          <w:highlight w:val="yellow"/>
        </w:rPr>
        <w:t>con sistema FPV</w:t>
      </w:r>
      <w:r w:rsidR="000C1591">
        <w:rPr>
          <w:highlight w:val="yellow"/>
        </w:rPr>
        <w:t>.</w:t>
      </w:r>
      <w:r w:rsidR="000C1591" w:rsidRPr="000C1591">
        <w:rPr>
          <w:highlight w:val="yellow"/>
        </w:rPr>
        <w:t xml:space="preserve"> </w:t>
      </w:r>
      <w:r w:rsidR="000C1591">
        <w:rPr>
          <w:highlight w:val="yellow"/>
        </w:rPr>
        <w:t>Para estas operaciones se contará con observadores con la finalidad de garantizar VLOS.</w:t>
      </w:r>
    </w:p>
    <w:p w14:paraId="7D1AAC18" w14:textId="6E060DDC" w:rsidR="00744944" w:rsidRDefault="00744944" w:rsidP="007B2274">
      <w:pPr>
        <w:pStyle w:val="Prrafodelista"/>
        <w:spacing w:before="120" w:after="0"/>
        <w:jc w:val="both"/>
        <w:rPr>
          <w:highlight w:val="yellow"/>
        </w:rPr>
      </w:pPr>
    </w:p>
    <w:p w14:paraId="66258E40" w14:textId="77777777" w:rsidR="003E3635" w:rsidRDefault="003E3635" w:rsidP="007B2274">
      <w:pPr>
        <w:pStyle w:val="Prrafodelista"/>
        <w:spacing w:before="120" w:after="0"/>
        <w:jc w:val="both"/>
        <w:rPr>
          <w:highlight w:val="yellow"/>
        </w:rPr>
      </w:pPr>
    </w:p>
    <w:p w14:paraId="2957EC1C" w14:textId="77777777" w:rsidR="003E3635" w:rsidRDefault="003E3635" w:rsidP="00B92537">
      <w:pPr>
        <w:pStyle w:val="Prrafodelista"/>
        <w:spacing w:before="120" w:after="0"/>
        <w:rPr>
          <w:highlight w:val="yellow"/>
        </w:rPr>
      </w:pPr>
    </w:p>
    <w:p w14:paraId="6B33EDCB" w14:textId="77777777" w:rsidR="003E3635" w:rsidRPr="00A50DE0" w:rsidRDefault="003E3635" w:rsidP="00B92537">
      <w:pPr>
        <w:pStyle w:val="Prrafodelista"/>
        <w:spacing w:before="120" w:after="0"/>
        <w:rPr>
          <w:highlight w:val="yellow"/>
        </w:rPr>
      </w:pPr>
    </w:p>
    <w:p w14:paraId="02EB378F" w14:textId="0F257394" w:rsidR="00CF4CEF" w:rsidRDefault="003B70D2" w:rsidP="00F732A0">
      <w:pPr>
        <w:pStyle w:val="Texto1"/>
        <w:numPr>
          <w:ilvl w:val="1"/>
          <w:numId w:val="7"/>
        </w:numPr>
      </w:pPr>
      <w:r>
        <w:t>Ámbito de aplicación</w:t>
      </w:r>
    </w:p>
    <w:p w14:paraId="2F9C6A07" w14:textId="17993F32" w:rsidR="003B70D2" w:rsidRDefault="003B70D2" w:rsidP="003B70D2">
      <w:pPr>
        <w:pStyle w:val="Texto1"/>
      </w:pPr>
      <w:r>
        <w:t xml:space="preserve">La presente coordinación es válida </w:t>
      </w:r>
      <w:r w:rsidR="00F82170">
        <w:t>en el espacio aéreo controlado y zona de información de aeródromo gestionado por las dependencias</w:t>
      </w:r>
      <w:r w:rsidR="00CE55D3">
        <w:t xml:space="preserve"> </w:t>
      </w:r>
      <w:r w:rsidR="006A7F6E">
        <w:t>ATS de l</w:t>
      </w:r>
      <w:r w:rsidR="001C241C">
        <w:t>os aeródromos</w:t>
      </w:r>
      <w:r w:rsidR="00F82170">
        <w:t>:</w:t>
      </w:r>
    </w:p>
    <w:tbl>
      <w:tblPr>
        <w:tblStyle w:val="Tablaconcuadrcula"/>
        <w:tblW w:w="0" w:type="auto"/>
        <w:tblLook w:val="04A0" w:firstRow="1" w:lastRow="0" w:firstColumn="1" w:lastColumn="0" w:noHBand="0" w:noVBand="1"/>
      </w:tblPr>
      <w:tblGrid>
        <w:gridCol w:w="9628"/>
      </w:tblGrid>
      <w:tr w:rsidR="00EA3ED8" w:rsidRPr="002F6A61" w14:paraId="4B94B5E3" w14:textId="77777777" w:rsidTr="00EA3ED8">
        <w:tc>
          <w:tcPr>
            <w:tcW w:w="9628" w:type="dxa"/>
          </w:tcPr>
          <w:p w14:paraId="7CF12E93" w14:textId="49BBBB76" w:rsidR="00EA3ED8" w:rsidRPr="002F6A61" w:rsidRDefault="006F328B" w:rsidP="00113E97">
            <w:pPr>
              <w:pStyle w:val="Texto1"/>
              <w:jc w:val="center"/>
            </w:pPr>
            <w:commentRangeStart w:id="8"/>
            <w:r w:rsidRPr="002F6A61">
              <w:t>D</w:t>
            </w:r>
            <w:r w:rsidR="00EA3ED8" w:rsidRPr="002F6A61">
              <w:t xml:space="preserve">ependencias </w:t>
            </w:r>
            <w:r w:rsidR="00BF11C8" w:rsidRPr="002F6A61">
              <w:t xml:space="preserve">donde </w:t>
            </w:r>
            <w:r w:rsidR="00EF0672" w:rsidRPr="002F6A61">
              <w:t>ENAIRE</w:t>
            </w:r>
            <w:r w:rsidR="00106E95" w:rsidRPr="002F6A61">
              <w:t xml:space="preserve"> </w:t>
            </w:r>
            <w:r w:rsidR="00BF11C8" w:rsidRPr="002F6A61">
              <w:t xml:space="preserve">presta servicios de </w:t>
            </w:r>
            <w:r w:rsidR="00113E97" w:rsidRPr="002F6A61">
              <w:t>tránsito aéreo</w:t>
            </w:r>
          </w:p>
        </w:tc>
      </w:tr>
    </w:tbl>
    <w:p w14:paraId="71655ED5" w14:textId="43D42C48" w:rsidR="007F2FB5" w:rsidRPr="002F6A61" w:rsidRDefault="00EF0672" w:rsidP="00113E97">
      <w:pPr>
        <w:pStyle w:val="Texto1"/>
        <w:spacing w:before="120"/>
      </w:pPr>
      <w:r w:rsidRPr="002F6A61">
        <w:t>o</w:t>
      </w:r>
    </w:p>
    <w:tbl>
      <w:tblPr>
        <w:tblStyle w:val="Tablaconcuadrcula"/>
        <w:tblW w:w="9634" w:type="dxa"/>
        <w:tblLook w:val="04A0" w:firstRow="1" w:lastRow="0" w:firstColumn="1" w:lastColumn="0" w:noHBand="0" w:noVBand="1"/>
      </w:tblPr>
      <w:tblGrid>
        <w:gridCol w:w="3964"/>
        <w:gridCol w:w="5670"/>
      </w:tblGrid>
      <w:tr w:rsidR="007F1F39" w:rsidRPr="002F6A61" w14:paraId="726513A2" w14:textId="77777777" w:rsidTr="007F1F39">
        <w:tc>
          <w:tcPr>
            <w:tcW w:w="3964" w:type="dxa"/>
          </w:tcPr>
          <w:p w14:paraId="4C8FFFE7" w14:textId="5BDDADAE" w:rsidR="007F1F39" w:rsidRPr="002F6A61" w:rsidRDefault="007F1F39" w:rsidP="00113E97">
            <w:pPr>
              <w:pStyle w:val="Texto1"/>
              <w:jc w:val="center"/>
              <w:rPr>
                <w:b/>
                <w:bCs/>
              </w:rPr>
            </w:pPr>
            <w:r w:rsidRPr="002F6A61">
              <w:rPr>
                <w:b/>
                <w:bCs/>
              </w:rPr>
              <w:t>Tipo de espacio aéreo</w:t>
            </w:r>
          </w:p>
        </w:tc>
        <w:tc>
          <w:tcPr>
            <w:tcW w:w="5670" w:type="dxa"/>
          </w:tcPr>
          <w:p w14:paraId="35C8C61D" w14:textId="093E8AA1" w:rsidR="007F1F39" w:rsidRPr="002F6A61" w:rsidRDefault="007F1F39" w:rsidP="00113E97">
            <w:pPr>
              <w:pStyle w:val="Texto1"/>
              <w:jc w:val="center"/>
              <w:rPr>
                <w:b/>
                <w:bCs/>
              </w:rPr>
            </w:pPr>
            <w:r w:rsidRPr="002F6A61">
              <w:rPr>
                <w:b/>
                <w:bCs/>
              </w:rPr>
              <w:t>Observaciones</w:t>
            </w:r>
          </w:p>
        </w:tc>
      </w:tr>
      <w:tr w:rsidR="007F1F39" w14:paraId="0A1B5859" w14:textId="77777777" w:rsidTr="007F1F39">
        <w:tc>
          <w:tcPr>
            <w:tcW w:w="3964" w:type="dxa"/>
          </w:tcPr>
          <w:p w14:paraId="2AAF2A89" w14:textId="46C9DFC4" w:rsidR="007F1F39" w:rsidRPr="002F6A61" w:rsidRDefault="007F1F39" w:rsidP="002F6A61">
            <w:pPr>
              <w:pStyle w:val="Texto1"/>
              <w:jc w:val="center"/>
            </w:pPr>
            <w:r w:rsidRPr="002F6A61">
              <w:t>Ejemplo: CTR Madrid</w:t>
            </w:r>
          </w:p>
        </w:tc>
        <w:tc>
          <w:tcPr>
            <w:tcW w:w="5670" w:type="dxa"/>
          </w:tcPr>
          <w:p w14:paraId="11E49B02" w14:textId="77777777" w:rsidR="007F1F39" w:rsidRDefault="007F1F39" w:rsidP="00EF0672">
            <w:pPr>
              <w:pStyle w:val="Texto1"/>
            </w:pPr>
          </w:p>
        </w:tc>
      </w:tr>
    </w:tbl>
    <w:p w14:paraId="57827DB6" w14:textId="27FDF5F0" w:rsidR="00EF0672" w:rsidRPr="00EF0672" w:rsidRDefault="00EB311D" w:rsidP="00EF0672">
      <w:pPr>
        <w:spacing w:line="240" w:lineRule="auto"/>
        <w:rPr>
          <w:sz w:val="14"/>
          <w:szCs w:val="14"/>
        </w:rPr>
      </w:pPr>
      <w:bookmarkStart w:id="9" w:name="_Hlk72323780"/>
      <w:commentRangeEnd w:id="8"/>
      <w:r w:rsidRPr="00EF0672">
        <w:rPr>
          <w:rStyle w:val="Refdecomentario"/>
          <w:sz w:val="14"/>
          <w:szCs w:val="14"/>
        </w:rPr>
        <w:commentReference w:id="8"/>
      </w:r>
    </w:p>
    <w:bookmarkEnd w:id="9"/>
    <w:p w14:paraId="1AF3AD49" w14:textId="3D4FDB1B" w:rsidR="007E16D0" w:rsidRDefault="00EF0672" w:rsidP="007E16D0">
      <w:pPr>
        <w:pStyle w:val="Ttulo1"/>
        <w:numPr>
          <w:ilvl w:val="0"/>
          <w:numId w:val="7"/>
        </w:numPr>
        <w:tabs>
          <w:tab w:val="left" w:pos="0"/>
        </w:tabs>
        <w:ind w:left="284" w:hanging="284"/>
        <w:rPr>
          <w:sz w:val="24"/>
          <w:szCs w:val="28"/>
        </w:rPr>
      </w:pPr>
      <w:r>
        <w:rPr>
          <w:sz w:val="24"/>
          <w:szCs w:val="28"/>
        </w:rPr>
        <w:t xml:space="preserve"> </w:t>
      </w:r>
      <w:r w:rsidR="007E16D0" w:rsidRPr="007E16D0">
        <w:rPr>
          <w:sz w:val="24"/>
          <w:szCs w:val="28"/>
        </w:rPr>
        <w:t xml:space="preserve">DESCRIPCIÓN </w:t>
      </w:r>
      <w:r w:rsidR="007E16D0">
        <w:rPr>
          <w:sz w:val="24"/>
          <w:szCs w:val="28"/>
        </w:rPr>
        <w:t xml:space="preserve">DE UAS Y </w:t>
      </w:r>
      <w:r w:rsidR="007E16D0" w:rsidRPr="007E16D0">
        <w:rPr>
          <w:sz w:val="24"/>
          <w:szCs w:val="28"/>
        </w:rPr>
        <w:t>MODELO SEMÁNTICO</w:t>
      </w:r>
    </w:p>
    <w:p w14:paraId="061882D7" w14:textId="693F5719" w:rsidR="00113E97" w:rsidRDefault="00945801" w:rsidP="003725A1">
      <w:pPr>
        <w:pStyle w:val="Texto1"/>
      </w:pPr>
      <w:r>
        <w:t>En este apartado</w:t>
      </w:r>
      <w:r w:rsidR="00113E97">
        <w:t xml:space="preserve"> se listan los modelos de UAS </w:t>
      </w:r>
      <w:r w:rsidR="00384AD8">
        <w:t xml:space="preserve">que empleará el operador y </w:t>
      </w:r>
      <w:r w:rsidR="00B20B69">
        <w:t>la descripción d</w:t>
      </w:r>
      <w:r w:rsidR="00384AD8">
        <w:t>el modelo semántico con la</w:t>
      </w:r>
      <w:r w:rsidR="004D2193">
        <w:t xml:space="preserve"> geografía máxima del vuelo y el volumen de conti</w:t>
      </w:r>
      <w:r w:rsidR="00A97A52">
        <w:t>n</w:t>
      </w:r>
      <w:r w:rsidR="004D2193">
        <w:t xml:space="preserve">gencia y </w:t>
      </w:r>
      <w:r w:rsidR="00A97A52">
        <w:t xml:space="preserve">margen por riesgo en aire mínimos que </w:t>
      </w:r>
      <w:r w:rsidR="0013420B">
        <w:t xml:space="preserve">se </w:t>
      </w:r>
      <w:r w:rsidR="00A97A52">
        <w:t>mantendrá</w:t>
      </w:r>
      <w:r w:rsidR="0013420B">
        <w:t>n</w:t>
      </w:r>
      <w:r w:rsidR="009D7A65">
        <w:t>.</w:t>
      </w:r>
    </w:p>
    <w:p w14:paraId="77C1EEA3" w14:textId="270D934A" w:rsidR="005A40A6" w:rsidRDefault="009D7A65" w:rsidP="005A40A6">
      <w:pPr>
        <w:pStyle w:val="Texto1"/>
        <w:numPr>
          <w:ilvl w:val="1"/>
          <w:numId w:val="7"/>
        </w:numPr>
      </w:pPr>
      <w:r>
        <w:t>Descripción de los UAS</w:t>
      </w:r>
    </w:p>
    <w:p w14:paraId="4ED852A0" w14:textId="51F71502" w:rsidR="005A40A6" w:rsidRDefault="005A40A6" w:rsidP="00A53A35">
      <w:pPr>
        <w:pStyle w:val="Texto1"/>
      </w:pPr>
      <w:r>
        <w:t xml:space="preserve">En la siguiente </w:t>
      </w:r>
      <w:r w:rsidR="00A53A35">
        <w:t xml:space="preserve">tabla </w:t>
      </w:r>
      <w:r w:rsidR="00C651CD">
        <w:t xml:space="preserve">se </w:t>
      </w:r>
      <w:r w:rsidR="004F69A7">
        <w:t>recogen</w:t>
      </w:r>
      <w:r w:rsidR="00C651CD">
        <w:t xml:space="preserve"> los modelos de UAS que se emplearán en las operaciones del </w:t>
      </w:r>
      <w:r w:rsidR="00BE7E67">
        <w:t>ConOps</w:t>
      </w:r>
      <w:r w:rsidR="00C651CD">
        <w:t xml:space="preserve"> anteriormente descrito</w:t>
      </w:r>
      <w:r w:rsidR="004F69A7">
        <w:t>:</w:t>
      </w:r>
    </w:p>
    <w:tbl>
      <w:tblPr>
        <w:tblStyle w:val="Tablaconcuadrcula"/>
        <w:tblW w:w="0" w:type="auto"/>
        <w:jc w:val="center"/>
        <w:tblLayout w:type="fixed"/>
        <w:tblLook w:val="04A0" w:firstRow="1" w:lastRow="0" w:firstColumn="1" w:lastColumn="0" w:noHBand="0" w:noVBand="1"/>
      </w:tblPr>
      <w:tblGrid>
        <w:gridCol w:w="702"/>
        <w:gridCol w:w="1286"/>
        <w:gridCol w:w="1551"/>
        <w:gridCol w:w="1168"/>
        <w:gridCol w:w="788"/>
        <w:gridCol w:w="1088"/>
        <w:gridCol w:w="1018"/>
        <w:gridCol w:w="905"/>
        <w:gridCol w:w="1122"/>
      </w:tblGrid>
      <w:tr w:rsidR="007F1F39" w14:paraId="30E1C5EE" w14:textId="10A4EE52" w:rsidTr="007F1F39">
        <w:trPr>
          <w:jc w:val="center"/>
        </w:trPr>
        <w:tc>
          <w:tcPr>
            <w:tcW w:w="702" w:type="dxa"/>
            <w:vAlign w:val="center"/>
          </w:tcPr>
          <w:p w14:paraId="5CC840F8" w14:textId="77777777" w:rsidR="007F1F39" w:rsidRDefault="007F1F39" w:rsidP="003725A1">
            <w:pPr>
              <w:pStyle w:val="Texto1"/>
            </w:pPr>
          </w:p>
        </w:tc>
        <w:tc>
          <w:tcPr>
            <w:tcW w:w="1286" w:type="dxa"/>
            <w:vAlign w:val="center"/>
          </w:tcPr>
          <w:p w14:paraId="0971522C" w14:textId="24625D8D" w:rsidR="007F1F39" w:rsidRPr="009550DF" w:rsidRDefault="007F1F39" w:rsidP="00E00B01">
            <w:pPr>
              <w:pStyle w:val="Texto1"/>
              <w:jc w:val="center"/>
              <w:rPr>
                <w:sz w:val="20"/>
                <w:szCs w:val="20"/>
              </w:rPr>
            </w:pPr>
            <w:r w:rsidRPr="009550DF">
              <w:rPr>
                <w:sz w:val="20"/>
                <w:szCs w:val="20"/>
              </w:rPr>
              <w:t>Fabricante y modelo del UAS</w:t>
            </w:r>
          </w:p>
        </w:tc>
        <w:tc>
          <w:tcPr>
            <w:tcW w:w="1551" w:type="dxa"/>
            <w:vAlign w:val="center"/>
          </w:tcPr>
          <w:p w14:paraId="19844C80" w14:textId="77777777" w:rsidR="007F1F39" w:rsidRDefault="007F1F39" w:rsidP="00E00B01">
            <w:pPr>
              <w:pStyle w:val="Texto1"/>
              <w:jc w:val="center"/>
              <w:rPr>
                <w:sz w:val="20"/>
                <w:szCs w:val="20"/>
              </w:rPr>
            </w:pPr>
            <w:r w:rsidRPr="009550DF">
              <w:rPr>
                <w:sz w:val="20"/>
                <w:szCs w:val="20"/>
              </w:rPr>
              <w:t>Configuración</w:t>
            </w:r>
          </w:p>
          <w:p w14:paraId="5B6A20EC" w14:textId="458EEF81" w:rsidR="007F1F39" w:rsidRPr="009550DF" w:rsidRDefault="007F1F39" w:rsidP="003A3C1B">
            <w:pPr>
              <w:pStyle w:val="Texto1"/>
              <w:jc w:val="center"/>
              <w:rPr>
                <w:sz w:val="20"/>
                <w:szCs w:val="20"/>
              </w:rPr>
            </w:pPr>
            <w:r>
              <w:rPr>
                <w:sz w:val="20"/>
                <w:szCs w:val="20"/>
              </w:rPr>
              <w:t>(Multirrotor</w:t>
            </w:r>
            <w:r w:rsidR="0080518C">
              <w:rPr>
                <w:sz w:val="20"/>
                <w:szCs w:val="20"/>
              </w:rPr>
              <w:t xml:space="preserve"> o ala fija</w:t>
            </w:r>
            <w:r>
              <w:rPr>
                <w:sz w:val="20"/>
                <w:szCs w:val="20"/>
              </w:rPr>
              <w:t>)</w:t>
            </w:r>
          </w:p>
        </w:tc>
        <w:tc>
          <w:tcPr>
            <w:tcW w:w="1168" w:type="dxa"/>
          </w:tcPr>
          <w:p w14:paraId="0BFE6E0C" w14:textId="696CD16A" w:rsidR="007F1F39" w:rsidRPr="009550DF" w:rsidRDefault="007F1F39" w:rsidP="00E00B01">
            <w:pPr>
              <w:pStyle w:val="Texto1"/>
              <w:jc w:val="center"/>
              <w:rPr>
                <w:sz w:val="20"/>
                <w:szCs w:val="20"/>
              </w:rPr>
            </w:pPr>
            <w:commentRangeStart w:id="10"/>
            <w:r>
              <w:rPr>
                <w:sz w:val="20"/>
                <w:szCs w:val="20"/>
              </w:rPr>
              <w:t>Marcado de clase (si aplica)</w:t>
            </w:r>
            <w:commentRangeEnd w:id="10"/>
            <w:r w:rsidR="005D0101" w:rsidRPr="009550DF">
              <w:rPr>
                <w:rStyle w:val="Refdecomentario"/>
                <w:sz w:val="20"/>
                <w:szCs w:val="20"/>
              </w:rPr>
              <w:commentReference w:id="10"/>
            </w:r>
          </w:p>
        </w:tc>
        <w:tc>
          <w:tcPr>
            <w:tcW w:w="788" w:type="dxa"/>
            <w:vAlign w:val="center"/>
          </w:tcPr>
          <w:p w14:paraId="117DEDC1" w14:textId="7E688D37" w:rsidR="007F1F39" w:rsidRPr="009550DF" w:rsidRDefault="007F1F39" w:rsidP="00E00B01">
            <w:pPr>
              <w:pStyle w:val="Texto1"/>
              <w:jc w:val="center"/>
              <w:rPr>
                <w:sz w:val="20"/>
                <w:szCs w:val="20"/>
              </w:rPr>
            </w:pPr>
            <w:r w:rsidRPr="009550DF">
              <w:rPr>
                <w:sz w:val="20"/>
                <w:szCs w:val="20"/>
              </w:rPr>
              <w:t>MTOM (kg)</w:t>
            </w:r>
          </w:p>
        </w:tc>
        <w:tc>
          <w:tcPr>
            <w:tcW w:w="1088" w:type="dxa"/>
            <w:vAlign w:val="center"/>
          </w:tcPr>
          <w:p w14:paraId="2716CDCC" w14:textId="6FA9A8ED" w:rsidR="007F1F39" w:rsidRPr="009550DF" w:rsidRDefault="007F1F39" w:rsidP="00E00B01">
            <w:pPr>
              <w:pStyle w:val="Texto1"/>
              <w:jc w:val="center"/>
              <w:rPr>
                <w:sz w:val="20"/>
                <w:szCs w:val="20"/>
              </w:rPr>
            </w:pPr>
            <w:r w:rsidRPr="009550DF">
              <w:rPr>
                <w:sz w:val="20"/>
                <w:szCs w:val="20"/>
              </w:rPr>
              <w:t>Dimensión (m)</w:t>
            </w:r>
          </w:p>
        </w:tc>
        <w:tc>
          <w:tcPr>
            <w:tcW w:w="1018" w:type="dxa"/>
            <w:vAlign w:val="center"/>
          </w:tcPr>
          <w:p w14:paraId="02E41326" w14:textId="1880C9A4" w:rsidR="007F1F39" w:rsidRPr="009550DF" w:rsidRDefault="007F1F39" w:rsidP="00E00B01">
            <w:pPr>
              <w:pStyle w:val="Texto1"/>
              <w:jc w:val="center"/>
              <w:rPr>
                <w:sz w:val="20"/>
                <w:szCs w:val="20"/>
              </w:rPr>
            </w:pPr>
            <w:r w:rsidRPr="009550DF">
              <w:rPr>
                <w:sz w:val="20"/>
                <w:szCs w:val="20"/>
              </w:rPr>
              <w:t>Velocidad (m/s)</w:t>
            </w:r>
          </w:p>
        </w:tc>
        <w:tc>
          <w:tcPr>
            <w:tcW w:w="905" w:type="dxa"/>
            <w:vAlign w:val="center"/>
          </w:tcPr>
          <w:p w14:paraId="478149A0" w14:textId="5D58F30D" w:rsidR="007F1F39" w:rsidRPr="009550DF" w:rsidRDefault="007F1F39" w:rsidP="00E00B01">
            <w:pPr>
              <w:pStyle w:val="Texto1"/>
              <w:jc w:val="center"/>
              <w:rPr>
                <w:sz w:val="20"/>
                <w:szCs w:val="20"/>
              </w:rPr>
            </w:pPr>
            <w:r w:rsidRPr="009550DF">
              <w:rPr>
                <w:sz w:val="20"/>
                <w:szCs w:val="20"/>
              </w:rPr>
              <w:t>Energía impacto (Julios)</w:t>
            </w:r>
          </w:p>
        </w:tc>
        <w:tc>
          <w:tcPr>
            <w:tcW w:w="1122" w:type="dxa"/>
            <w:vAlign w:val="center"/>
          </w:tcPr>
          <w:p w14:paraId="27040D58" w14:textId="6863317F" w:rsidR="007F1F39" w:rsidRPr="009550DF" w:rsidRDefault="007F1F39" w:rsidP="00E00B01">
            <w:pPr>
              <w:pStyle w:val="Texto1"/>
              <w:jc w:val="center"/>
              <w:rPr>
                <w:sz w:val="20"/>
                <w:szCs w:val="20"/>
              </w:rPr>
            </w:pPr>
            <w:r w:rsidRPr="009550DF">
              <w:rPr>
                <w:sz w:val="20"/>
                <w:szCs w:val="20"/>
              </w:rPr>
              <w:t>Autonomía (min)</w:t>
            </w:r>
          </w:p>
        </w:tc>
      </w:tr>
      <w:tr w:rsidR="007F1F39" w14:paraId="06981409" w14:textId="1101BCF6" w:rsidTr="007F1F39">
        <w:trPr>
          <w:jc w:val="center"/>
        </w:trPr>
        <w:tc>
          <w:tcPr>
            <w:tcW w:w="702" w:type="dxa"/>
            <w:vAlign w:val="center"/>
          </w:tcPr>
          <w:p w14:paraId="6073057D" w14:textId="3499331F" w:rsidR="007F1F39" w:rsidRPr="00B332E5" w:rsidRDefault="007F1F39" w:rsidP="003725A1">
            <w:pPr>
              <w:pStyle w:val="Texto1"/>
              <w:rPr>
                <w:highlight w:val="yellow"/>
              </w:rPr>
            </w:pPr>
            <w:r w:rsidRPr="00B332E5">
              <w:rPr>
                <w:highlight w:val="yellow"/>
              </w:rPr>
              <w:t>UAS 1</w:t>
            </w:r>
          </w:p>
        </w:tc>
        <w:tc>
          <w:tcPr>
            <w:tcW w:w="1286" w:type="dxa"/>
            <w:vAlign w:val="center"/>
          </w:tcPr>
          <w:p w14:paraId="37A677EF" w14:textId="77777777" w:rsidR="007F1F39" w:rsidRDefault="007F1F39" w:rsidP="00E00B01">
            <w:pPr>
              <w:pStyle w:val="Texto1"/>
              <w:jc w:val="center"/>
            </w:pPr>
          </w:p>
        </w:tc>
        <w:tc>
          <w:tcPr>
            <w:tcW w:w="1551" w:type="dxa"/>
            <w:vAlign w:val="center"/>
          </w:tcPr>
          <w:p w14:paraId="0853D868" w14:textId="730D298A" w:rsidR="007F1F39" w:rsidRDefault="007F1F39" w:rsidP="00E00B01">
            <w:pPr>
              <w:pStyle w:val="Texto1"/>
              <w:jc w:val="center"/>
            </w:pPr>
          </w:p>
        </w:tc>
        <w:tc>
          <w:tcPr>
            <w:tcW w:w="1168" w:type="dxa"/>
          </w:tcPr>
          <w:p w14:paraId="68233CFC" w14:textId="77777777" w:rsidR="007F1F39" w:rsidRDefault="007F1F39" w:rsidP="00E00B01">
            <w:pPr>
              <w:pStyle w:val="Texto1"/>
              <w:jc w:val="center"/>
            </w:pPr>
          </w:p>
        </w:tc>
        <w:tc>
          <w:tcPr>
            <w:tcW w:w="788" w:type="dxa"/>
            <w:vAlign w:val="center"/>
          </w:tcPr>
          <w:p w14:paraId="13A1B353" w14:textId="3AD06799" w:rsidR="007F1F39" w:rsidRDefault="007F1F39" w:rsidP="00E00B01">
            <w:pPr>
              <w:pStyle w:val="Texto1"/>
              <w:jc w:val="center"/>
            </w:pPr>
          </w:p>
        </w:tc>
        <w:tc>
          <w:tcPr>
            <w:tcW w:w="1088" w:type="dxa"/>
            <w:vAlign w:val="center"/>
          </w:tcPr>
          <w:p w14:paraId="3D692AB4" w14:textId="77777777" w:rsidR="007F1F39" w:rsidRDefault="007F1F39" w:rsidP="00E00B01">
            <w:pPr>
              <w:pStyle w:val="Texto1"/>
              <w:jc w:val="center"/>
            </w:pPr>
          </w:p>
        </w:tc>
        <w:tc>
          <w:tcPr>
            <w:tcW w:w="1018" w:type="dxa"/>
            <w:vAlign w:val="center"/>
          </w:tcPr>
          <w:p w14:paraId="42AB7660" w14:textId="77777777" w:rsidR="007F1F39" w:rsidRDefault="007F1F39" w:rsidP="00E00B01">
            <w:pPr>
              <w:pStyle w:val="Texto1"/>
              <w:jc w:val="center"/>
            </w:pPr>
          </w:p>
        </w:tc>
        <w:tc>
          <w:tcPr>
            <w:tcW w:w="905" w:type="dxa"/>
            <w:vAlign w:val="center"/>
          </w:tcPr>
          <w:p w14:paraId="473414F1" w14:textId="77777777" w:rsidR="007F1F39" w:rsidRDefault="007F1F39" w:rsidP="00E00B01">
            <w:pPr>
              <w:pStyle w:val="Texto1"/>
              <w:jc w:val="center"/>
            </w:pPr>
          </w:p>
        </w:tc>
        <w:tc>
          <w:tcPr>
            <w:tcW w:w="1122" w:type="dxa"/>
          </w:tcPr>
          <w:p w14:paraId="4475D5CA" w14:textId="77777777" w:rsidR="007F1F39" w:rsidRDefault="007F1F39" w:rsidP="00E00B01">
            <w:pPr>
              <w:pStyle w:val="Texto1"/>
              <w:jc w:val="center"/>
            </w:pPr>
          </w:p>
        </w:tc>
      </w:tr>
      <w:tr w:rsidR="007F1F39" w14:paraId="3C480889" w14:textId="4199AF65" w:rsidTr="007F1F39">
        <w:trPr>
          <w:jc w:val="center"/>
        </w:trPr>
        <w:tc>
          <w:tcPr>
            <w:tcW w:w="702" w:type="dxa"/>
            <w:vAlign w:val="center"/>
          </w:tcPr>
          <w:p w14:paraId="13454C2D" w14:textId="0D9D174D" w:rsidR="007F1F39" w:rsidRPr="00B332E5" w:rsidRDefault="007F1F39" w:rsidP="003725A1">
            <w:pPr>
              <w:pStyle w:val="Texto1"/>
              <w:rPr>
                <w:highlight w:val="yellow"/>
              </w:rPr>
            </w:pPr>
            <w:r w:rsidRPr="00B332E5">
              <w:rPr>
                <w:highlight w:val="yellow"/>
              </w:rPr>
              <w:t>UAS 2</w:t>
            </w:r>
          </w:p>
        </w:tc>
        <w:tc>
          <w:tcPr>
            <w:tcW w:w="1286" w:type="dxa"/>
            <w:vAlign w:val="center"/>
          </w:tcPr>
          <w:p w14:paraId="648828F2" w14:textId="77777777" w:rsidR="007F1F39" w:rsidRDefault="007F1F39" w:rsidP="00E00B01">
            <w:pPr>
              <w:pStyle w:val="Texto1"/>
              <w:jc w:val="center"/>
            </w:pPr>
          </w:p>
        </w:tc>
        <w:tc>
          <w:tcPr>
            <w:tcW w:w="1551" w:type="dxa"/>
            <w:vAlign w:val="center"/>
          </w:tcPr>
          <w:p w14:paraId="5697BA82" w14:textId="77777777" w:rsidR="007F1F39" w:rsidRDefault="007F1F39" w:rsidP="00E00B01">
            <w:pPr>
              <w:pStyle w:val="Texto1"/>
              <w:jc w:val="center"/>
            </w:pPr>
          </w:p>
        </w:tc>
        <w:tc>
          <w:tcPr>
            <w:tcW w:w="1168" w:type="dxa"/>
          </w:tcPr>
          <w:p w14:paraId="0D0D3242" w14:textId="77777777" w:rsidR="007F1F39" w:rsidRDefault="007F1F39" w:rsidP="00E00B01">
            <w:pPr>
              <w:pStyle w:val="Texto1"/>
              <w:jc w:val="center"/>
            </w:pPr>
          </w:p>
        </w:tc>
        <w:tc>
          <w:tcPr>
            <w:tcW w:w="788" w:type="dxa"/>
            <w:vAlign w:val="center"/>
          </w:tcPr>
          <w:p w14:paraId="15DAEAF7" w14:textId="2AE778AC" w:rsidR="007F1F39" w:rsidRDefault="007F1F39" w:rsidP="00E00B01">
            <w:pPr>
              <w:pStyle w:val="Texto1"/>
              <w:jc w:val="center"/>
            </w:pPr>
          </w:p>
        </w:tc>
        <w:tc>
          <w:tcPr>
            <w:tcW w:w="1088" w:type="dxa"/>
            <w:vAlign w:val="center"/>
          </w:tcPr>
          <w:p w14:paraId="0A74C220" w14:textId="77777777" w:rsidR="007F1F39" w:rsidRDefault="007F1F39" w:rsidP="00E00B01">
            <w:pPr>
              <w:pStyle w:val="Texto1"/>
              <w:jc w:val="center"/>
            </w:pPr>
          </w:p>
        </w:tc>
        <w:tc>
          <w:tcPr>
            <w:tcW w:w="1018" w:type="dxa"/>
            <w:vAlign w:val="center"/>
          </w:tcPr>
          <w:p w14:paraId="5134E6AB" w14:textId="77777777" w:rsidR="007F1F39" w:rsidRDefault="007F1F39" w:rsidP="00E00B01">
            <w:pPr>
              <w:pStyle w:val="Texto1"/>
              <w:jc w:val="center"/>
            </w:pPr>
          </w:p>
        </w:tc>
        <w:tc>
          <w:tcPr>
            <w:tcW w:w="905" w:type="dxa"/>
            <w:vAlign w:val="center"/>
          </w:tcPr>
          <w:p w14:paraId="582A1CE2" w14:textId="77777777" w:rsidR="007F1F39" w:rsidRDefault="007F1F39" w:rsidP="00E00B01">
            <w:pPr>
              <w:pStyle w:val="Texto1"/>
              <w:jc w:val="center"/>
            </w:pPr>
          </w:p>
        </w:tc>
        <w:tc>
          <w:tcPr>
            <w:tcW w:w="1122" w:type="dxa"/>
          </w:tcPr>
          <w:p w14:paraId="5163EB17" w14:textId="77777777" w:rsidR="007F1F39" w:rsidRDefault="007F1F39" w:rsidP="00E00B01">
            <w:pPr>
              <w:pStyle w:val="Texto1"/>
              <w:jc w:val="center"/>
            </w:pPr>
          </w:p>
        </w:tc>
      </w:tr>
      <w:tr w:rsidR="007F1F39" w14:paraId="66FCFC06" w14:textId="2388B1FA" w:rsidTr="007F1F39">
        <w:trPr>
          <w:jc w:val="center"/>
        </w:trPr>
        <w:tc>
          <w:tcPr>
            <w:tcW w:w="702" w:type="dxa"/>
            <w:vAlign w:val="center"/>
          </w:tcPr>
          <w:p w14:paraId="0D9A3298" w14:textId="093A5554" w:rsidR="007F1F39" w:rsidRPr="00B332E5" w:rsidRDefault="007F1F39" w:rsidP="003725A1">
            <w:pPr>
              <w:pStyle w:val="Texto1"/>
              <w:rPr>
                <w:highlight w:val="yellow"/>
              </w:rPr>
            </w:pPr>
            <w:r w:rsidRPr="00B332E5">
              <w:rPr>
                <w:highlight w:val="yellow"/>
              </w:rPr>
              <w:t>UAS n</w:t>
            </w:r>
          </w:p>
        </w:tc>
        <w:tc>
          <w:tcPr>
            <w:tcW w:w="1286" w:type="dxa"/>
            <w:vAlign w:val="center"/>
          </w:tcPr>
          <w:p w14:paraId="6F939854" w14:textId="77777777" w:rsidR="007F1F39" w:rsidRDefault="007F1F39" w:rsidP="00E00B01">
            <w:pPr>
              <w:pStyle w:val="Texto1"/>
              <w:jc w:val="center"/>
            </w:pPr>
          </w:p>
        </w:tc>
        <w:tc>
          <w:tcPr>
            <w:tcW w:w="1551" w:type="dxa"/>
            <w:vAlign w:val="center"/>
          </w:tcPr>
          <w:p w14:paraId="0C47C7AE" w14:textId="77777777" w:rsidR="007F1F39" w:rsidRDefault="007F1F39" w:rsidP="00E00B01">
            <w:pPr>
              <w:pStyle w:val="Texto1"/>
              <w:jc w:val="center"/>
            </w:pPr>
          </w:p>
        </w:tc>
        <w:tc>
          <w:tcPr>
            <w:tcW w:w="1168" w:type="dxa"/>
          </w:tcPr>
          <w:p w14:paraId="18708BE7" w14:textId="77777777" w:rsidR="007F1F39" w:rsidRDefault="007F1F39" w:rsidP="00E00B01">
            <w:pPr>
              <w:pStyle w:val="Texto1"/>
              <w:jc w:val="center"/>
            </w:pPr>
          </w:p>
        </w:tc>
        <w:tc>
          <w:tcPr>
            <w:tcW w:w="788" w:type="dxa"/>
            <w:vAlign w:val="center"/>
          </w:tcPr>
          <w:p w14:paraId="38C406BF" w14:textId="4E4DC44D" w:rsidR="007F1F39" w:rsidRDefault="007F1F39" w:rsidP="00E00B01">
            <w:pPr>
              <w:pStyle w:val="Texto1"/>
              <w:jc w:val="center"/>
            </w:pPr>
          </w:p>
        </w:tc>
        <w:tc>
          <w:tcPr>
            <w:tcW w:w="1088" w:type="dxa"/>
            <w:vAlign w:val="center"/>
          </w:tcPr>
          <w:p w14:paraId="5343B17D" w14:textId="77777777" w:rsidR="007F1F39" w:rsidRDefault="007F1F39" w:rsidP="00E00B01">
            <w:pPr>
              <w:pStyle w:val="Texto1"/>
              <w:jc w:val="center"/>
            </w:pPr>
          </w:p>
        </w:tc>
        <w:tc>
          <w:tcPr>
            <w:tcW w:w="1018" w:type="dxa"/>
            <w:vAlign w:val="center"/>
          </w:tcPr>
          <w:p w14:paraId="08A28E78" w14:textId="77777777" w:rsidR="007F1F39" w:rsidRDefault="007F1F39" w:rsidP="00E00B01">
            <w:pPr>
              <w:pStyle w:val="Texto1"/>
              <w:jc w:val="center"/>
            </w:pPr>
          </w:p>
        </w:tc>
        <w:tc>
          <w:tcPr>
            <w:tcW w:w="905" w:type="dxa"/>
            <w:vAlign w:val="center"/>
          </w:tcPr>
          <w:p w14:paraId="6E83729D" w14:textId="77777777" w:rsidR="007F1F39" w:rsidRDefault="007F1F39" w:rsidP="00E00B01">
            <w:pPr>
              <w:pStyle w:val="Texto1"/>
              <w:jc w:val="center"/>
            </w:pPr>
          </w:p>
        </w:tc>
        <w:tc>
          <w:tcPr>
            <w:tcW w:w="1122" w:type="dxa"/>
          </w:tcPr>
          <w:p w14:paraId="4A919B20" w14:textId="77777777" w:rsidR="007F1F39" w:rsidRDefault="007F1F39" w:rsidP="00E00B01">
            <w:pPr>
              <w:pStyle w:val="Texto1"/>
              <w:jc w:val="center"/>
            </w:pPr>
          </w:p>
        </w:tc>
      </w:tr>
    </w:tbl>
    <w:p w14:paraId="0EC7E3CD" w14:textId="3D4F7BF5" w:rsidR="00F4708D" w:rsidRPr="009C12FD" w:rsidRDefault="004332CD" w:rsidP="003725A1">
      <w:pPr>
        <w:pStyle w:val="Texto1"/>
        <w:rPr>
          <w:sz w:val="16"/>
          <w:szCs w:val="16"/>
        </w:rPr>
      </w:pPr>
      <w:r w:rsidRPr="009C12FD">
        <w:rPr>
          <w:sz w:val="16"/>
          <w:szCs w:val="16"/>
        </w:rPr>
        <w:t>*</w:t>
      </w:r>
      <w:r w:rsidR="00BB1EC9" w:rsidRPr="009C12FD">
        <w:rPr>
          <w:sz w:val="16"/>
          <w:szCs w:val="16"/>
        </w:rPr>
        <w:t>Los datos técnicos</w:t>
      </w:r>
      <w:r w:rsidR="009A066D">
        <w:rPr>
          <w:sz w:val="16"/>
          <w:szCs w:val="16"/>
        </w:rPr>
        <w:t xml:space="preserve"> </w:t>
      </w:r>
      <w:r w:rsidR="004E07EC">
        <w:rPr>
          <w:sz w:val="16"/>
          <w:szCs w:val="16"/>
        </w:rPr>
        <w:t>del UAS los facilitan los distintos fabricantes en la documentación de la aeronave.</w:t>
      </w:r>
    </w:p>
    <w:p w14:paraId="3BD5E665" w14:textId="2C0973EB" w:rsidR="009D7A65" w:rsidRDefault="005A403A" w:rsidP="005A403A">
      <w:pPr>
        <w:pStyle w:val="Texto1"/>
        <w:numPr>
          <w:ilvl w:val="1"/>
          <w:numId w:val="7"/>
        </w:numPr>
      </w:pPr>
      <w:r>
        <w:t>Modelo semántico</w:t>
      </w:r>
    </w:p>
    <w:p w14:paraId="01B0B898" w14:textId="1AEB763D" w:rsidR="00483C0E" w:rsidRDefault="00F83D19" w:rsidP="00A53A35">
      <w:pPr>
        <w:pStyle w:val="Texto1"/>
      </w:pPr>
      <w:r>
        <w:t xml:space="preserve">A </w:t>
      </w:r>
      <w:r w:rsidR="00A7110D">
        <w:t>continuación,</w:t>
      </w:r>
      <w:r>
        <w:t xml:space="preserve"> se describe el modelo semántico </w:t>
      </w:r>
      <w:r w:rsidR="00A47AD9">
        <w:t xml:space="preserve">en función del tipo </w:t>
      </w:r>
      <w:r w:rsidR="00483C0E">
        <w:t>de UAS</w:t>
      </w:r>
      <w:r w:rsidR="00A47AD9">
        <w:t xml:space="preserve"> indicado en el apartado anterior. </w:t>
      </w:r>
      <w:r w:rsidR="000F4D42">
        <w:t xml:space="preserve">Los </w:t>
      </w:r>
      <w:r w:rsidR="004C5C49">
        <w:t xml:space="preserve">datos </w:t>
      </w:r>
      <w:r w:rsidR="004A5346">
        <w:t>reflejados</w:t>
      </w:r>
      <w:r w:rsidR="004C5C49">
        <w:t xml:space="preserve"> son valores máximos </w:t>
      </w:r>
      <w:r w:rsidR="002A1454">
        <w:t>para la</w:t>
      </w:r>
      <w:r w:rsidR="004C5C49">
        <w:t xml:space="preserve"> geografía del vuelo y mínimos</w:t>
      </w:r>
      <w:r w:rsidR="002A1454">
        <w:t xml:space="preserve"> para volúmenes de contingencia y márgenes de seguridad</w:t>
      </w:r>
      <w:r w:rsidR="00C47699">
        <w:t xml:space="preserve"> que ha de cumplir el operador en cada uno de sus vuelo</w:t>
      </w:r>
      <w:r w:rsidR="00F01E52">
        <w:t xml:space="preserve">s. </w:t>
      </w:r>
      <w:r w:rsidR="00300D6A">
        <w:t>Para</w:t>
      </w:r>
      <w:r w:rsidR="00F01E52">
        <w:t xml:space="preserve"> el cálculo de estas distancias se ha tenido en cuenta, </w:t>
      </w:r>
      <w:r w:rsidR="00111342">
        <w:t>ad</w:t>
      </w:r>
      <w:r w:rsidR="00B15580">
        <w:t>emás del tipo de U</w:t>
      </w:r>
      <w:r w:rsidR="00F01E52">
        <w:t>AS</w:t>
      </w:r>
      <w:r w:rsidR="00A8260B">
        <w:t xml:space="preserve"> y sus prestaciones, las limitaciones meteorológicas, </w:t>
      </w:r>
      <w:r w:rsidR="0067608F">
        <w:t xml:space="preserve">perfiles de vuelo, </w:t>
      </w:r>
      <w:r w:rsidR="00F14096">
        <w:t xml:space="preserve">protocolos de contingencia y emergencia y </w:t>
      </w:r>
      <w:r w:rsidR="00A8260B">
        <w:t>tiempos de respuesta de los pilotos</w:t>
      </w:r>
      <w:r w:rsidR="00F14096">
        <w:t xml:space="preserve"> a distancia</w:t>
      </w:r>
      <w:r w:rsidR="0067608F">
        <w:t>, etc.</w:t>
      </w:r>
    </w:p>
    <w:p w14:paraId="38B3AD24" w14:textId="2B789B96" w:rsidR="007E16D0" w:rsidRDefault="003725A1" w:rsidP="009D7A65">
      <w:pPr>
        <w:pStyle w:val="Texto1"/>
        <w:jc w:val="center"/>
      </w:pPr>
      <w:r>
        <w:rPr>
          <w:noProof/>
        </w:rPr>
        <w:lastRenderedPageBreak/>
        <w:drawing>
          <wp:inline distT="0" distB="0" distL="0" distR="0" wp14:anchorId="1B416F5B" wp14:editId="15E5C286">
            <wp:extent cx="3540642" cy="26191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rotWithShape="1">
                    <a:blip r:embed="rId22">
                      <a:extLst>
                        <a:ext uri="{28A0092B-C50C-407E-A947-70E740481C1C}">
                          <a14:useLocalDpi xmlns:a14="http://schemas.microsoft.com/office/drawing/2010/main" val="0"/>
                        </a:ext>
                      </a:extLst>
                    </a:blip>
                    <a:srcRect b="4607"/>
                    <a:stretch/>
                  </pic:blipFill>
                  <pic:spPr bwMode="auto">
                    <a:xfrm>
                      <a:off x="0" y="0"/>
                      <a:ext cx="3633650" cy="268790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B50A274" wp14:editId="0DE1AAF5">
            <wp:extent cx="2565258" cy="2699321"/>
            <wp:effectExtent l="0" t="0" r="698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rotWithShape="1">
                    <a:blip r:embed="rId23">
                      <a:extLst>
                        <a:ext uri="{28A0092B-C50C-407E-A947-70E740481C1C}">
                          <a14:useLocalDpi xmlns:a14="http://schemas.microsoft.com/office/drawing/2010/main" val="0"/>
                        </a:ext>
                      </a:extLst>
                    </a:blip>
                    <a:srcRect b="7130"/>
                    <a:stretch/>
                  </pic:blipFill>
                  <pic:spPr bwMode="auto">
                    <a:xfrm>
                      <a:off x="0" y="0"/>
                      <a:ext cx="2599129" cy="273496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0" w:type="auto"/>
        <w:jc w:val="center"/>
        <w:tblLook w:val="04A0" w:firstRow="1" w:lastRow="0" w:firstColumn="1" w:lastColumn="0" w:noHBand="0" w:noVBand="1"/>
      </w:tblPr>
      <w:tblGrid>
        <w:gridCol w:w="690"/>
        <w:gridCol w:w="2271"/>
        <w:gridCol w:w="931"/>
        <w:gridCol w:w="1145"/>
        <w:gridCol w:w="924"/>
        <w:gridCol w:w="1149"/>
        <w:gridCol w:w="927"/>
        <w:gridCol w:w="1591"/>
      </w:tblGrid>
      <w:tr w:rsidR="007528D5" w14:paraId="5A1FB7C8" w14:textId="77777777" w:rsidTr="007F1F39">
        <w:trPr>
          <w:cantSplit/>
          <w:jc w:val="center"/>
        </w:trPr>
        <w:tc>
          <w:tcPr>
            <w:tcW w:w="846" w:type="dxa"/>
            <w:vMerge w:val="restart"/>
            <w:vAlign w:val="center"/>
          </w:tcPr>
          <w:p w14:paraId="51488E7D" w14:textId="77777777" w:rsidR="007528D5" w:rsidRDefault="007528D5" w:rsidP="00F535C6">
            <w:pPr>
              <w:pStyle w:val="Texto1"/>
            </w:pPr>
          </w:p>
        </w:tc>
        <w:tc>
          <w:tcPr>
            <w:tcW w:w="2870" w:type="dxa"/>
            <w:gridSpan w:val="2"/>
            <w:vAlign w:val="center"/>
          </w:tcPr>
          <w:p w14:paraId="59CEC84A" w14:textId="77777777" w:rsidR="007528D5" w:rsidRDefault="007528D5" w:rsidP="00F535C6">
            <w:pPr>
              <w:pStyle w:val="Texto1"/>
              <w:jc w:val="center"/>
            </w:pPr>
            <w:r>
              <w:t>Geografía del vuelo máxima</w:t>
            </w:r>
          </w:p>
          <w:p w14:paraId="5F0FA428" w14:textId="0738BA29" w:rsidR="007528D5" w:rsidRDefault="007528D5" w:rsidP="00F535C6">
            <w:pPr>
              <w:pStyle w:val="Texto1"/>
              <w:jc w:val="center"/>
            </w:pPr>
            <w:r>
              <w:t>(distancias en metros)</w:t>
            </w:r>
          </w:p>
        </w:tc>
        <w:tc>
          <w:tcPr>
            <w:tcW w:w="2104" w:type="dxa"/>
            <w:gridSpan w:val="2"/>
            <w:vAlign w:val="center"/>
          </w:tcPr>
          <w:p w14:paraId="05B51B28" w14:textId="77777777" w:rsidR="003C729F" w:rsidRDefault="003C729F" w:rsidP="003C729F">
            <w:pPr>
              <w:pStyle w:val="Texto1"/>
              <w:jc w:val="center"/>
            </w:pPr>
            <w:r>
              <w:t xml:space="preserve">Volumen de contingencia </w:t>
            </w:r>
            <w:commentRangeStart w:id="11"/>
            <w:r>
              <w:t>mínimo</w:t>
            </w:r>
            <w:commentRangeEnd w:id="11"/>
            <w:r>
              <w:rPr>
                <w:rStyle w:val="Refdecomentario"/>
                <w:sz w:val="22"/>
                <w:szCs w:val="22"/>
              </w:rPr>
              <w:commentReference w:id="11"/>
            </w:r>
          </w:p>
          <w:p w14:paraId="2E549FF4" w14:textId="0FDF746C" w:rsidR="007528D5" w:rsidRDefault="003C729F" w:rsidP="003C729F">
            <w:pPr>
              <w:pStyle w:val="Texto1"/>
              <w:jc w:val="center"/>
            </w:pPr>
            <w:r>
              <w:t>(distancias en metros)</w:t>
            </w:r>
          </w:p>
        </w:tc>
        <w:tc>
          <w:tcPr>
            <w:tcW w:w="2120" w:type="dxa"/>
            <w:gridSpan w:val="2"/>
            <w:vAlign w:val="center"/>
          </w:tcPr>
          <w:p w14:paraId="7D95EA48" w14:textId="77777777" w:rsidR="007528D5" w:rsidRDefault="007528D5" w:rsidP="00F535C6">
            <w:pPr>
              <w:pStyle w:val="Texto1"/>
              <w:jc w:val="center"/>
            </w:pPr>
            <w:r>
              <w:t>Margen mínimo por riesgo en aire</w:t>
            </w:r>
          </w:p>
          <w:p w14:paraId="63D80600" w14:textId="279C0B3B" w:rsidR="007528D5" w:rsidRDefault="007528D5" w:rsidP="00F535C6">
            <w:pPr>
              <w:pStyle w:val="Texto1"/>
              <w:jc w:val="center"/>
            </w:pPr>
            <w:r>
              <w:t>(distancias en metros)</w:t>
            </w:r>
          </w:p>
        </w:tc>
        <w:tc>
          <w:tcPr>
            <w:tcW w:w="1688" w:type="dxa"/>
            <w:vMerge w:val="restart"/>
            <w:vAlign w:val="center"/>
          </w:tcPr>
          <w:p w14:paraId="716B1579" w14:textId="6E5EC893" w:rsidR="004366CD" w:rsidRDefault="007528D5" w:rsidP="00CF04F3">
            <w:pPr>
              <w:pStyle w:val="Texto1"/>
              <w:jc w:val="center"/>
            </w:pPr>
            <w:r>
              <w:t>Observaciones</w:t>
            </w:r>
          </w:p>
        </w:tc>
      </w:tr>
      <w:tr w:rsidR="007528D5" w14:paraId="7D8F2345" w14:textId="77777777" w:rsidTr="007F1F39">
        <w:trPr>
          <w:cantSplit/>
          <w:jc w:val="center"/>
        </w:trPr>
        <w:tc>
          <w:tcPr>
            <w:tcW w:w="846" w:type="dxa"/>
            <w:vMerge/>
            <w:vAlign w:val="center"/>
          </w:tcPr>
          <w:p w14:paraId="5FEBD0E3" w14:textId="77777777" w:rsidR="007528D5" w:rsidRDefault="007528D5" w:rsidP="00F535C6">
            <w:pPr>
              <w:pStyle w:val="Texto1"/>
            </w:pPr>
          </w:p>
        </w:tc>
        <w:tc>
          <w:tcPr>
            <w:tcW w:w="1895" w:type="dxa"/>
            <w:vAlign w:val="center"/>
          </w:tcPr>
          <w:p w14:paraId="74B98C1F" w14:textId="2A630142" w:rsidR="007528D5" w:rsidRDefault="007528D5" w:rsidP="00F535C6">
            <w:pPr>
              <w:pStyle w:val="Texto1"/>
              <w:jc w:val="center"/>
            </w:pPr>
            <w:commentRangeStart w:id="12"/>
            <w:r>
              <w:t>Horizontal</w:t>
            </w:r>
            <w:commentRangeEnd w:id="12"/>
            <w:r w:rsidR="00CF04F3">
              <w:rPr>
                <w:rStyle w:val="Refdecomentario"/>
                <w:sz w:val="22"/>
                <w:szCs w:val="22"/>
              </w:rPr>
              <w:commentReference w:id="12"/>
            </w:r>
            <w:r w:rsidR="003A0226">
              <w:t>*</w:t>
            </w:r>
          </w:p>
        </w:tc>
        <w:tc>
          <w:tcPr>
            <w:tcW w:w="975" w:type="dxa"/>
          </w:tcPr>
          <w:p w14:paraId="4E16B8F0" w14:textId="2EFF368C" w:rsidR="007528D5" w:rsidRDefault="007528D5" w:rsidP="00F535C6">
            <w:pPr>
              <w:pStyle w:val="Texto1"/>
              <w:jc w:val="center"/>
            </w:pPr>
            <w:r>
              <w:t>Vertical</w:t>
            </w:r>
          </w:p>
        </w:tc>
        <w:tc>
          <w:tcPr>
            <w:tcW w:w="1145" w:type="dxa"/>
            <w:vAlign w:val="center"/>
          </w:tcPr>
          <w:p w14:paraId="0D41848A" w14:textId="236212DD" w:rsidR="007528D5" w:rsidRDefault="007528D5" w:rsidP="00F535C6">
            <w:pPr>
              <w:pStyle w:val="Texto1"/>
              <w:jc w:val="center"/>
            </w:pPr>
            <w:r>
              <w:t>Horizont</w:t>
            </w:r>
            <w:r w:rsidR="004778F5">
              <w:t>a</w:t>
            </w:r>
            <w:r>
              <w:t>l</w:t>
            </w:r>
          </w:p>
        </w:tc>
        <w:tc>
          <w:tcPr>
            <w:tcW w:w="959" w:type="dxa"/>
          </w:tcPr>
          <w:p w14:paraId="7F64D416" w14:textId="1346B1A6" w:rsidR="007528D5" w:rsidRDefault="007528D5" w:rsidP="00F535C6">
            <w:pPr>
              <w:pStyle w:val="Texto1"/>
              <w:jc w:val="center"/>
            </w:pPr>
            <w:r>
              <w:t>Vertical</w:t>
            </w:r>
          </w:p>
        </w:tc>
        <w:tc>
          <w:tcPr>
            <w:tcW w:w="1155" w:type="dxa"/>
            <w:vAlign w:val="center"/>
          </w:tcPr>
          <w:p w14:paraId="25865E9A" w14:textId="047A6A87" w:rsidR="007528D5" w:rsidRDefault="007528D5" w:rsidP="00F535C6">
            <w:pPr>
              <w:pStyle w:val="Texto1"/>
              <w:jc w:val="center"/>
            </w:pPr>
            <w:r>
              <w:t>Horizontal</w:t>
            </w:r>
          </w:p>
        </w:tc>
        <w:tc>
          <w:tcPr>
            <w:tcW w:w="965" w:type="dxa"/>
            <w:vAlign w:val="center"/>
          </w:tcPr>
          <w:p w14:paraId="15E7933E" w14:textId="02758D8A" w:rsidR="007528D5" w:rsidRDefault="007528D5" w:rsidP="00F535C6">
            <w:pPr>
              <w:pStyle w:val="Texto1"/>
              <w:jc w:val="center"/>
            </w:pPr>
            <w:r>
              <w:t>Vertical</w:t>
            </w:r>
          </w:p>
        </w:tc>
        <w:tc>
          <w:tcPr>
            <w:tcW w:w="1688" w:type="dxa"/>
            <w:vMerge/>
            <w:vAlign w:val="center"/>
          </w:tcPr>
          <w:p w14:paraId="70085FFA" w14:textId="77777777" w:rsidR="007528D5" w:rsidRDefault="007528D5" w:rsidP="00F535C6">
            <w:pPr>
              <w:pStyle w:val="Texto1"/>
              <w:jc w:val="center"/>
            </w:pPr>
          </w:p>
        </w:tc>
      </w:tr>
      <w:tr w:rsidR="00FC022B" w14:paraId="480DCA2B" w14:textId="77777777" w:rsidTr="007F1F39">
        <w:trPr>
          <w:cantSplit/>
          <w:jc w:val="center"/>
        </w:trPr>
        <w:tc>
          <w:tcPr>
            <w:tcW w:w="846" w:type="dxa"/>
            <w:vAlign w:val="center"/>
          </w:tcPr>
          <w:p w14:paraId="0DDA5FB5" w14:textId="77777777" w:rsidR="00FC022B" w:rsidRPr="00B332E5" w:rsidRDefault="00FC022B" w:rsidP="00F535C6">
            <w:pPr>
              <w:pStyle w:val="Texto1"/>
              <w:rPr>
                <w:highlight w:val="yellow"/>
              </w:rPr>
            </w:pPr>
            <w:r w:rsidRPr="00B332E5">
              <w:rPr>
                <w:highlight w:val="yellow"/>
              </w:rPr>
              <w:t>UAS 1</w:t>
            </w:r>
          </w:p>
        </w:tc>
        <w:tc>
          <w:tcPr>
            <w:tcW w:w="1895" w:type="dxa"/>
            <w:vAlign w:val="center"/>
          </w:tcPr>
          <w:p w14:paraId="0D965363" w14:textId="3373E07A" w:rsidR="00FC022B" w:rsidRDefault="00FC022B" w:rsidP="007528D5">
            <w:pPr>
              <w:pStyle w:val="Texto1"/>
              <w:jc w:val="center"/>
            </w:pPr>
          </w:p>
        </w:tc>
        <w:tc>
          <w:tcPr>
            <w:tcW w:w="975" w:type="dxa"/>
            <w:vAlign w:val="center"/>
          </w:tcPr>
          <w:p w14:paraId="585CED58" w14:textId="77777777" w:rsidR="00FC022B" w:rsidRDefault="00FC022B" w:rsidP="007528D5">
            <w:pPr>
              <w:pStyle w:val="Texto1"/>
              <w:jc w:val="center"/>
            </w:pPr>
          </w:p>
        </w:tc>
        <w:tc>
          <w:tcPr>
            <w:tcW w:w="1145" w:type="dxa"/>
            <w:vAlign w:val="center"/>
          </w:tcPr>
          <w:p w14:paraId="5B09AC05" w14:textId="03686E52" w:rsidR="00FC022B" w:rsidRDefault="00FC022B" w:rsidP="007528D5">
            <w:pPr>
              <w:pStyle w:val="Texto1"/>
              <w:jc w:val="center"/>
            </w:pPr>
          </w:p>
        </w:tc>
        <w:tc>
          <w:tcPr>
            <w:tcW w:w="959" w:type="dxa"/>
            <w:vAlign w:val="center"/>
          </w:tcPr>
          <w:p w14:paraId="4863FF51" w14:textId="77777777" w:rsidR="00FC022B" w:rsidRDefault="00FC022B" w:rsidP="007528D5">
            <w:pPr>
              <w:pStyle w:val="Texto1"/>
              <w:jc w:val="center"/>
            </w:pPr>
          </w:p>
        </w:tc>
        <w:tc>
          <w:tcPr>
            <w:tcW w:w="1155" w:type="dxa"/>
            <w:vAlign w:val="center"/>
          </w:tcPr>
          <w:p w14:paraId="1D19185B" w14:textId="6DE369F0" w:rsidR="00FC022B" w:rsidRDefault="00FC022B" w:rsidP="007528D5">
            <w:pPr>
              <w:pStyle w:val="Texto1"/>
              <w:jc w:val="center"/>
            </w:pPr>
          </w:p>
        </w:tc>
        <w:tc>
          <w:tcPr>
            <w:tcW w:w="965" w:type="dxa"/>
            <w:vAlign w:val="center"/>
          </w:tcPr>
          <w:p w14:paraId="25C279D9" w14:textId="77777777" w:rsidR="00FC022B" w:rsidRDefault="00FC022B" w:rsidP="007528D5">
            <w:pPr>
              <w:pStyle w:val="Texto1"/>
              <w:jc w:val="center"/>
            </w:pPr>
          </w:p>
        </w:tc>
        <w:tc>
          <w:tcPr>
            <w:tcW w:w="1688" w:type="dxa"/>
            <w:vAlign w:val="center"/>
          </w:tcPr>
          <w:p w14:paraId="30C92F2F" w14:textId="77777777" w:rsidR="00FC022B" w:rsidRDefault="00FC022B" w:rsidP="007528D5">
            <w:pPr>
              <w:pStyle w:val="Texto1"/>
              <w:jc w:val="center"/>
            </w:pPr>
          </w:p>
        </w:tc>
      </w:tr>
      <w:tr w:rsidR="00FC022B" w14:paraId="74A77DD9" w14:textId="77777777" w:rsidTr="007F1F39">
        <w:trPr>
          <w:cantSplit/>
          <w:jc w:val="center"/>
        </w:trPr>
        <w:tc>
          <w:tcPr>
            <w:tcW w:w="846" w:type="dxa"/>
            <w:vAlign w:val="center"/>
          </w:tcPr>
          <w:p w14:paraId="5411AB36" w14:textId="77777777" w:rsidR="00FC022B" w:rsidRPr="00B332E5" w:rsidRDefault="00FC022B" w:rsidP="00F535C6">
            <w:pPr>
              <w:pStyle w:val="Texto1"/>
              <w:rPr>
                <w:highlight w:val="yellow"/>
              </w:rPr>
            </w:pPr>
            <w:r w:rsidRPr="00B332E5">
              <w:rPr>
                <w:highlight w:val="yellow"/>
              </w:rPr>
              <w:t>UAS 2</w:t>
            </w:r>
          </w:p>
        </w:tc>
        <w:tc>
          <w:tcPr>
            <w:tcW w:w="1895" w:type="dxa"/>
            <w:vAlign w:val="center"/>
          </w:tcPr>
          <w:p w14:paraId="44E21D6B" w14:textId="77777777" w:rsidR="00FC022B" w:rsidRDefault="00FC022B" w:rsidP="007528D5">
            <w:pPr>
              <w:pStyle w:val="Texto1"/>
              <w:jc w:val="center"/>
            </w:pPr>
          </w:p>
        </w:tc>
        <w:tc>
          <w:tcPr>
            <w:tcW w:w="975" w:type="dxa"/>
            <w:vAlign w:val="center"/>
          </w:tcPr>
          <w:p w14:paraId="08F4DCB4" w14:textId="77777777" w:rsidR="00FC022B" w:rsidRDefault="00FC022B" w:rsidP="007528D5">
            <w:pPr>
              <w:pStyle w:val="Texto1"/>
              <w:jc w:val="center"/>
            </w:pPr>
          </w:p>
        </w:tc>
        <w:tc>
          <w:tcPr>
            <w:tcW w:w="1145" w:type="dxa"/>
            <w:vAlign w:val="center"/>
          </w:tcPr>
          <w:p w14:paraId="318F73CE" w14:textId="5A8A5BE9" w:rsidR="00FC022B" w:rsidRDefault="00FC022B" w:rsidP="007528D5">
            <w:pPr>
              <w:pStyle w:val="Texto1"/>
              <w:jc w:val="center"/>
            </w:pPr>
          </w:p>
        </w:tc>
        <w:tc>
          <w:tcPr>
            <w:tcW w:w="959" w:type="dxa"/>
            <w:vAlign w:val="center"/>
          </w:tcPr>
          <w:p w14:paraId="17819D60" w14:textId="77777777" w:rsidR="00FC022B" w:rsidRDefault="00FC022B" w:rsidP="007528D5">
            <w:pPr>
              <w:pStyle w:val="Texto1"/>
              <w:jc w:val="center"/>
            </w:pPr>
          </w:p>
        </w:tc>
        <w:tc>
          <w:tcPr>
            <w:tcW w:w="1155" w:type="dxa"/>
            <w:vAlign w:val="center"/>
          </w:tcPr>
          <w:p w14:paraId="675A68D2" w14:textId="7B58C4C4" w:rsidR="00FC022B" w:rsidRDefault="00FC022B" w:rsidP="007528D5">
            <w:pPr>
              <w:pStyle w:val="Texto1"/>
              <w:jc w:val="center"/>
            </w:pPr>
          </w:p>
        </w:tc>
        <w:tc>
          <w:tcPr>
            <w:tcW w:w="965" w:type="dxa"/>
            <w:vAlign w:val="center"/>
          </w:tcPr>
          <w:p w14:paraId="0D545C0F" w14:textId="77777777" w:rsidR="00FC022B" w:rsidRDefault="00FC022B" w:rsidP="007528D5">
            <w:pPr>
              <w:pStyle w:val="Texto1"/>
              <w:jc w:val="center"/>
            </w:pPr>
          </w:p>
        </w:tc>
        <w:tc>
          <w:tcPr>
            <w:tcW w:w="1688" w:type="dxa"/>
            <w:vAlign w:val="center"/>
          </w:tcPr>
          <w:p w14:paraId="785C5422" w14:textId="77777777" w:rsidR="00FC022B" w:rsidRDefault="00FC022B" w:rsidP="007528D5">
            <w:pPr>
              <w:pStyle w:val="Texto1"/>
              <w:jc w:val="center"/>
            </w:pPr>
          </w:p>
        </w:tc>
      </w:tr>
      <w:tr w:rsidR="00FC022B" w14:paraId="153A6E5E" w14:textId="77777777" w:rsidTr="007F1F39">
        <w:trPr>
          <w:cantSplit/>
          <w:jc w:val="center"/>
        </w:trPr>
        <w:tc>
          <w:tcPr>
            <w:tcW w:w="846" w:type="dxa"/>
            <w:vAlign w:val="center"/>
          </w:tcPr>
          <w:p w14:paraId="6B935284" w14:textId="77777777" w:rsidR="00FC022B" w:rsidRPr="00B332E5" w:rsidRDefault="00FC022B" w:rsidP="00F535C6">
            <w:pPr>
              <w:pStyle w:val="Texto1"/>
              <w:rPr>
                <w:highlight w:val="yellow"/>
              </w:rPr>
            </w:pPr>
            <w:r w:rsidRPr="00B332E5">
              <w:rPr>
                <w:highlight w:val="yellow"/>
              </w:rPr>
              <w:t>UAS n</w:t>
            </w:r>
          </w:p>
        </w:tc>
        <w:tc>
          <w:tcPr>
            <w:tcW w:w="1895" w:type="dxa"/>
            <w:vAlign w:val="center"/>
          </w:tcPr>
          <w:p w14:paraId="0DD18665" w14:textId="77777777" w:rsidR="00FC022B" w:rsidRDefault="00FC022B" w:rsidP="007528D5">
            <w:pPr>
              <w:pStyle w:val="Texto1"/>
              <w:jc w:val="center"/>
            </w:pPr>
          </w:p>
        </w:tc>
        <w:tc>
          <w:tcPr>
            <w:tcW w:w="975" w:type="dxa"/>
            <w:vAlign w:val="center"/>
          </w:tcPr>
          <w:p w14:paraId="5614B8B5" w14:textId="77777777" w:rsidR="00FC022B" w:rsidRDefault="00FC022B" w:rsidP="007528D5">
            <w:pPr>
              <w:pStyle w:val="Texto1"/>
              <w:jc w:val="center"/>
            </w:pPr>
          </w:p>
        </w:tc>
        <w:tc>
          <w:tcPr>
            <w:tcW w:w="1145" w:type="dxa"/>
            <w:vAlign w:val="center"/>
          </w:tcPr>
          <w:p w14:paraId="3A1D8EA8" w14:textId="2A6093D9" w:rsidR="00FC022B" w:rsidRDefault="00FC022B" w:rsidP="007528D5">
            <w:pPr>
              <w:pStyle w:val="Texto1"/>
              <w:jc w:val="center"/>
            </w:pPr>
          </w:p>
        </w:tc>
        <w:tc>
          <w:tcPr>
            <w:tcW w:w="959" w:type="dxa"/>
            <w:vAlign w:val="center"/>
          </w:tcPr>
          <w:p w14:paraId="0A595BB0" w14:textId="77777777" w:rsidR="00FC022B" w:rsidRDefault="00FC022B" w:rsidP="007528D5">
            <w:pPr>
              <w:pStyle w:val="Texto1"/>
              <w:jc w:val="center"/>
            </w:pPr>
          </w:p>
        </w:tc>
        <w:tc>
          <w:tcPr>
            <w:tcW w:w="1155" w:type="dxa"/>
            <w:vAlign w:val="center"/>
          </w:tcPr>
          <w:p w14:paraId="1AF6A531" w14:textId="1F3333DD" w:rsidR="00FC022B" w:rsidRDefault="00FC022B" w:rsidP="007528D5">
            <w:pPr>
              <w:pStyle w:val="Texto1"/>
              <w:jc w:val="center"/>
            </w:pPr>
          </w:p>
        </w:tc>
        <w:tc>
          <w:tcPr>
            <w:tcW w:w="965" w:type="dxa"/>
            <w:vAlign w:val="center"/>
          </w:tcPr>
          <w:p w14:paraId="492F44D4" w14:textId="77777777" w:rsidR="00FC022B" w:rsidRDefault="00FC022B" w:rsidP="007528D5">
            <w:pPr>
              <w:pStyle w:val="Texto1"/>
              <w:jc w:val="center"/>
            </w:pPr>
          </w:p>
        </w:tc>
        <w:tc>
          <w:tcPr>
            <w:tcW w:w="1688" w:type="dxa"/>
            <w:vAlign w:val="center"/>
          </w:tcPr>
          <w:p w14:paraId="35704A77" w14:textId="77777777" w:rsidR="00FC022B" w:rsidRDefault="00FC022B" w:rsidP="007528D5">
            <w:pPr>
              <w:pStyle w:val="Texto1"/>
              <w:jc w:val="center"/>
            </w:pPr>
          </w:p>
        </w:tc>
      </w:tr>
    </w:tbl>
    <w:p w14:paraId="2984BE2A" w14:textId="67556008" w:rsidR="003A0226" w:rsidRDefault="003A0226" w:rsidP="003A0226">
      <w:pPr>
        <w:pStyle w:val="Texto1"/>
        <w:rPr>
          <w:sz w:val="16"/>
          <w:szCs w:val="16"/>
        </w:rPr>
      </w:pPr>
      <w:r>
        <w:rPr>
          <w:sz w:val="16"/>
          <w:szCs w:val="16"/>
        </w:rPr>
        <w:t>(*) Representa el radio del volumen, es decir, distancia entre piloto – UAS.</w:t>
      </w:r>
    </w:p>
    <w:p w14:paraId="7053451C" w14:textId="634FDDC8" w:rsidR="008C400D" w:rsidRPr="009E18B0" w:rsidRDefault="009E18B0" w:rsidP="009E18B0">
      <w:pPr>
        <w:pStyle w:val="Ttulo1"/>
        <w:numPr>
          <w:ilvl w:val="0"/>
          <w:numId w:val="7"/>
        </w:numPr>
        <w:tabs>
          <w:tab w:val="left" w:pos="0"/>
        </w:tabs>
        <w:ind w:left="284" w:hanging="284"/>
        <w:rPr>
          <w:sz w:val="24"/>
          <w:szCs w:val="28"/>
        </w:rPr>
      </w:pPr>
      <w:r>
        <w:rPr>
          <w:sz w:val="24"/>
          <w:szCs w:val="28"/>
        </w:rPr>
        <w:t>A</w:t>
      </w:r>
      <w:r w:rsidRPr="00F45BDB">
        <w:rPr>
          <w:sz w:val="24"/>
          <w:szCs w:val="28"/>
        </w:rPr>
        <w:t>tENUACIONES ESTRATÉGICAS Y TÁCTICAS PARA LA OPERACIÓN DE UAS EN ZONAS GEOGRÁFICAS DE UAS GENERALES POR RAZÓN DE LA SEGURIDAD OPERACIONAL EN EL ESPACIO AÉREO CONTROLADO</w:t>
      </w:r>
    </w:p>
    <w:p w14:paraId="22A7352A" w14:textId="2995D743" w:rsidR="008C400D" w:rsidRPr="000F6188" w:rsidRDefault="00F42789" w:rsidP="000F6188">
      <w:pPr>
        <w:pStyle w:val="Texto1"/>
      </w:pPr>
      <w:r>
        <w:t xml:space="preserve">Las operaciones con UAS </w:t>
      </w:r>
      <w:r w:rsidR="000341C6">
        <w:t>desarrolladas</w:t>
      </w:r>
      <w:r>
        <w:t xml:space="preserve"> en espacio aéreo controlado deben cumplir con los requisitos establecidos en el </w:t>
      </w:r>
      <w:r w:rsidR="00F666CD">
        <w:t xml:space="preserve">Capítulo </w:t>
      </w:r>
      <w:r w:rsidR="00A43BF7">
        <w:t xml:space="preserve">V del Real Decreto 517/2024 </w:t>
      </w:r>
      <w:r>
        <w:t xml:space="preserve">y adicionalmente las medidas que, </w:t>
      </w:r>
      <w:r w:rsidR="00487D61">
        <w:t>para este</w:t>
      </w:r>
      <w:r>
        <w:t xml:space="preserve"> tipo de operación, </w:t>
      </w:r>
      <w:r w:rsidR="000F6188">
        <w:t xml:space="preserve">determine </w:t>
      </w:r>
      <w:r>
        <w:t xml:space="preserve">el ATSP </w:t>
      </w:r>
      <w:r w:rsidR="000F6188">
        <w:t>para garantizar la seguridad y continuidad de las operaciones aéreas.</w:t>
      </w:r>
    </w:p>
    <w:tbl>
      <w:tblPr>
        <w:tblStyle w:val="Tablaconcuadrcula"/>
        <w:tblW w:w="9776" w:type="dxa"/>
        <w:tblLook w:val="04A0" w:firstRow="1" w:lastRow="0" w:firstColumn="1" w:lastColumn="0" w:noHBand="0" w:noVBand="1"/>
      </w:tblPr>
      <w:tblGrid>
        <w:gridCol w:w="1700"/>
        <w:gridCol w:w="1440"/>
        <w:gridCol w:w="4380"/>
        <w:gridCol w:w="2256"/>
      </w:tblGrid>
      <w:tr w:rsidR="00420248" w:rsidRPr="008E5941" w14:paraId="3AA60D3C" w14:textId="77777777" w:rsidTr="00967AAF">
        <w:trPr>
          <w:cantSplit/>
          <w:trHeight w:val="353"/>
        </w:trPr>
        <w:tc>
          <w:tcPr>
            <w:tcW w:w="1700" w:type="dxa"/>
            <w:vMerge w:val="restart"/>
            <w:vAlign w:val="center"/>
          </w:tcPr>
          <w:p w14:paraId="0A093342" w14:textId="0298A2AA" w:rsidR="00400D38" w:rsidRPr="003A3C1B" w:rsidRDefault="00400D38" w:rsidP="00967AAF">
            <w:pPr>
              <w:widowControl w:val="0"/>
              <w:autoSpaceDE w:val="0"/>
              <w:autoSpaceDN w:val="0"/>
              <w:spacing w:before="60" w:after="60"/>
              <w:ind w:right="96"/>
              <w:jc w:val="center"/>
              <w:rPr>
                <w:rFonts w:ascii="Calibri" w:eastAsia="Calibri" w:hAnsi="Calibri" w:cs="Calibri"/>
                <w:b/>
                <w:bCs/>
                <w:sz w:val="20"/>
                <w:szCs w:val="20"/>
                <w:highlight w:val="yellow"/>
                <w:lang w:bidi="es-ES"/>
              </w:rPr>
            </w:pPr>
            <w:commentRangeStart w:id="13"/>
            <w:r w:rsidRPr="003A3C1B">
              <w:rPr>
                <w:rFonts w:ascii="Calibri" w:eastAsia="Calibri" w:hAnsi="Calibri" w:cs="Calibri"/>
                <w:b/>
                <w:bCs/>
                <w:sz w:val="20"/>
                <w:szCs w:val="20"/>
                <w:highlight w:val="yellow"/>
                <w:lang w:bidi="es-ES"/>
              </w:rPr>
              <w:t>COD.</w:t>
            </w:r>
            <w:commentRangeEnd w:id="13"/>
            <w:r w:rsidR="00AE0E38" w:rsidRPr="003A3C1B">
              <w:rPr>
                <w:rStyle w:val="Refdecomentario"/>
                <w:rFonts w:ascii="Calibri" w:eastAsia="Calibri" w:hAnsi="Calibri" w:cs="Calibri"/>
                <w:b/>
                <w:bCs/>
                <w:sz w:val="20"/>
                <w:szCs w:val="20"/>
                <w:highlight w:val="yellow"/>
                <w:lang w:bidi="es-ES"/>
              </w:rPr>
              <w:commentReference w:id="13"/>
            </w:r>
          </w:p>
        </w:tc>
        <w:tc>
          <w:tcPr>
            <w:tcW w:w="1440" w:type="dxa"/>
            <w:vMerge w:val="restart"/>
            <w:vAlign w:val="center"/>
          </w:tcPr>
          <w:p w14:paraId="1E0031B6" w14:textId="71C5B134" w:rsidR="00400D38" w:rsidRPr="003A3C1B" w:rsidRDefault="00400D38" w:rsidP="00967AAF">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3A3C1B">
              <w:rPr>
                <w:rFonts w:ascii="Calibri" w:eastAsia="Calibri" w:hAnsi="Calibri" w:cs="Calibri"/>
                <w:b/>
                <w:bCs/>
                <w:sz w:val="20"/>
                <w:szCs w:val="20"/>
                <w:highlight w:val="yellow"/>
                <w:lang w:bidi="es-ES"/>
              </w:rPr>
              <w:t xml:space="preserve">TIPO DE </w:t>
            </w:r>
            <w:r w:rsidR="006D11D0" w:rsidRPr="003A3C1B">
              <w:rPr>
                <w:rFonts w:ascii="Calibri" w:eastAsia="Calibri" w:hAnsi="Calibri" w:cs="Calibri"/>
                <w:b/>
                <w:bCs/>
                <w:sz w:val="20"/>
                <w:szCs w:val="20"/>
                <w:highlight w:val="yellow"/>
                <w:lang w:bidi="es-ES"/>
              </w:rPr>
              <w:t>ATENUACIÓN</w:t>
            </w:r>
          </w:p>
        </w:tc>
        <w:tc>
          <w:tcPr>
            <w:tcW w:w="4380" w:type="dxa"/>
            <w:vMerge w:val="restart"/>
            <w:vAlign w:val="center"/>
          </w:tcPr>
          <w:p w14:paraId="087FD894" w14:textId="6AF0D8D3" w:rsidR="00400D38" w:rsidRPr="003A3C1B" w:rsidRDefault="00400D38" w:rsidP="00967AAF">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3A3C1B">
              <w:rPr>
                <w:rFonts w:ascii="Calibri" w:eastAsia="Calibri" w:hAnsi="Calibri" w:cs="Calibri"/>
                <w:b/>
                <w:bCs/>
                <w:sz w:val="20"/>
                <w:szCs w:val="20"/>
                <w:highlight w:val="yellow"/>
                <w:lang w:bidi="es-ES"/>
              </w:rPr>
              <w:t xml:space="preserve">MEDIDA DE </w:t>
            </w:r>
            <w:r w:rsidR="00793190" w:rsidRPr="003A3C1B">
              <w:rPr>
                <w:rFonts w:ascii="Calibri" w:eastAsia="Calibri" w:hAnsi="Calibri" w:cs="Calibri"/>
                <w:b/>
                <w:bCs/>
                <w:sz w:val="20"/>
                <w:szCs w:val="20"/>
                <w:highlight w:val="yellow"/>
                <w:lang w:bidi="es-ES"/>
              </w:rPr>
              <w:t>ATENUACIÓN</w:t>
            </w:r>
          </w:p>
        </w:tc>
        <w:tc>
          <w:tcPr>
            <w:tcW w:w="2256" w:type="dxa"/>
            <w:vMerge w:val="restart"/>
            <w:vAlign w:val="center"/>
          </w:tcPr>
          <w:p w14:paraId="5D30F7FA" w14:textId="77777777" w:rsidR="00400D38" w:rsidRPr="003A3C1B" w:rsidRDefault="00400D38" w:rsidP="00967AAF">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3A3C1B">
              <w:rPr>
                <w:rFonts w:ascii="Calibri" w:eastAsia="Calibri" w:hAnsi="Calibri" w:cs="Calibri"/>
                <w:b/>
                <w:bCs/>
                <w:sz w:val="20"/>
                <w:szCs w:val="20"/>
                <w:highlight w:val="yellow"/>
                <w:lang w:bidi="es-ES"/>
              </w:rPr>
              <w:t>OBSERVACIONES</w:t>
            </w:r>
          </w:p>
        </w:tc>
      </w:tr>
      <w:tr w:rsidR="00420248" w:rsidRPr="008E5941" w14:paraId="7863F0F3" w14:textId="77777777" w:rsidTr="00623192">
        <w:trPr>
          <w:cantSplit/>
          <w:trHeight w:val="413"/>
        </w:trPr>
        <w:tc>
          <w:tcPr>
            <w:tcW w:w="1700" w:type="dxa"/>
            <w:vMerge/>
          </w:tcPr>
          <w:p w14:paraId="0F56815B" w14:textId="77777777" w:rsidR="00400D38" w:rsidRPr="003A3C1B" w:rsidRDefault="00400D38" w:rsidP="005E5D61">
            <w:pPr>
              <w:widowControl w:val="0"/>
              <w:autoSpaceDE w:val="0"/>
              <w:autoSpaceDN w:val="0"/>
              <w:spacing w:before="60" w:after="60"/>
              <w:ind w:right="96"/>
              <w:jc w:val="center"/>
              <w:rPr>
                <w:rFonts w:ascii="Calibri" w:eastAsia="Calibri" w:hAnsi="Calibri" w:cs="Calibri"/>
                <w:b/>
                <w:bCs/>
                <w:highlight w:val="yellow"/>
                <w:lang w:bidi="es-ES"/>
              </w:rPr>
            </w:pPr>
          </w:p>
        </w:tc>
        <w:tc>
          <w:tcPr>
            <w:tcW w:w="1440" w:type="dxa"/>
            <w:vMerge/>
          </w:tcPr>
          <w:p w14:paraId="04AD2946" w14:textId="77777777" w:rsidR="00400D38" w:rsidRPr="003A3C1B"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p>
        </w:tc>
        <w:tc>
          <w:tcPr>
            <w:tcW w:w="4380" w:type="dxa"/>
            <w:vMerge/>
          </w:tcPr>
          <w:p w14:paraId="0215122A" w14:textId="77777777" w:rsidR="00400D38" w:rsidRPr="003A3C1B"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p>
        </w:tc>
        <w:tc>
          <w:tcPr>
            <w:tcW w:w="2256" w:type="dxa"/>
            <w:vMerge/>
          </w:tcPr>
          <w:p w14:paraId="23045600" w14:textId="77777777" w:rsidR="00400D38" w:rsidRPr="003A3C1B"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p>
        </w:tc>
      </w:tr>
      <w:tr w:rsidR="00623192" w14:paraId="01E694C1" w14:textId="77777777" w:rsidTr="00623192">
        <w:trPr>
          <w:cantSplit/>
        </w:trPr>
        <w:tc>
          <w:tcPr>
            <w:tcW w:w="1700" w:type="dxa"/>
          </w:tcPr>
          <w:p w14:paraId="2D1F87E6" w14:textId="6376ABD1" w:rsidR="00623192" w:rsidRPr="003A3C1B" w:rsidRDefault="00623192" w:rsidP="00623192">
            <w:pPr>
              <w:widowControl w:val="0"/>
              <w:autoSpaceDE w:val="0"/>
              <w:autoSpaceDN w:val="0"/>
              <w:spacing w:before="60" w:after="60"/>
              <w:ind w:right="96"/>
              <w:rPr>
                <w:rFonts w:ascii="Calibri" w:eastAsia="Calibri" w:hAnsi="Calibri" w:cs="Calibri"/>
                <w:highlight w:val="yellow"/>
                <w:lang w:bidi="es-ES"/>
              </w:rPr>
            </w:pPr>
            <w:r w:rsidRPr="003A3C1B">
              <w:rPr>
                <w:rFonts w:ascii="Calibri" w:eastAsia="Calibri" w:hAnsi="Calibri" w:cs="Calibri"/>
                <w:highlight w:val="yellow"/>
                <w:lang w:bidi="es-ES"/>
              </w:rPr>
              <w:lastRenderedPageBreak/>
              <w:t>MAE01</w:t>
            </w:r>
          </w:p>
        </w:tc>
        <w:tc>
          <w:tcPr>
            <w:tcW w:w="1440" w:type="dxa"/>
          </w:tcPr>
          <w:p w14:paraId="2DAD5281" w14:textId="29053EB3" w:rsidR="00623192" w:rsidRPr="003A3C1B" w:rsidRDefault="00623192" w:rsidP="00623192">
            <w:pPr>
              <w:widowControl w:val="0"/>
              <w:autoSpaceDE w:val="0"/>
              <w:autoSpaceDN w:val="0"/>
              <w:spacing w:before="60" w:after="60"/>
              <w:ind w:right="96"/>
              <w:rPr>
                <w:rFonts w:ascii="Calibri" w:eastAsia="Calibri" w:hAnsi="Calibri" w:cs="Calibri"/>
                <w:sz w:val="20"/>
                <w:szCs w:val="20"/>
                <w:highlight w:val="yellow"/>
                <w:lang w:bidi="es-ES"/>
              </w:rPr>
            </w:pPr>
            <w:r w:rsidRPr="003A3C1B">
              <w:rPr>
                <w:rFonts w:ascii="Calibri" w:eastAsia="Calibri" w:hAnsi="Calibri" w:cs="Calibri"/>
                <w:highlight w:val="yellow"/>
                <w:lang w:bidi="es-ES"/>
              </w:rPr>
              <w:t>Estratégica</w:t>
            </w:r>
          </w:p>
        </w:tc>
        <w:tc>
          <w:tcPr>
            <w:tcW w:w="4380" w:type="dxa"/>
          </w:tcPr>
          <w:p w14:paraId="6D42F16F" w14:textId="075B9F16" w:rsidR="00623192" w:rsidRPr="003A3C1B" w:rsidRDefault="00623192" w:rsidP="00623192">
            <w:pPr>
              <w:pStyle w:val="Texto1"/>
              <w:spacing w:before="60" w:after="60"/>
              <w:rPr>
                <w:sz w:val="20"/>
                <w:szCs w:val="20"/>
                <w:highlight w:val="yellow"/>
              </w:rPr>
            </w:pPr>
            <w:r w:rsidRPr="00912A1D">
              <w:rPr>
                <w:color w:val="000000" w:themeColor="text1"/>
                <w:highlight w:val="yellow"/>
              </w:rPr>
              <w:t xml:space="preserve">Disponer de un </w:t>
            </w:r>
            <w:r w:rsidRPr="00912A1D">
              <w:rPr>
                <w:b/>
                <w:bCs/>
                <w:color w:val="000000" w:themeColor="text1"/>
                <w:highlight w:val="yellow"/>
              </w:rPr>
              <w:t>equipo de comunicaciones</w:t>
            </w:r>
            <w:r w:rsidRPr="00912A1D">
              <w:rPr>
                <w:color w:val="000000" w:themeColor="text1"/>
                <w:highlight w:val="yellow"/>
              </w:rPr>
              <w:t xml:space="preserve"> adecuado capaz de sostener comunicaciones bidireccionales con las estaciones aeronáuticas y en las frecuencias indicadas para cumplir los requisitos aplicables al espacio aéreo en que se opere.</w:t>
            </w:r>
          </w:p>
        </w:tc>
        <w:tc>
          <w:tcPr>
            <w:tcW w:w="2256" w:type="dxa"/>
          </w:tcPr>
          <w:p w14:paraId="7A301E02" w14:textId="77777777" w:rsidR="00623192" w:rsidRPr="00C00726" w:rsidRDefault="00623192" w:rsidP="00623192">
            <w:pPr>
              <w:spacing w:before="60" w:after="60"/>
              <w:ind w:right="96"/>
              <w:rPr>
                <w:highlight w:val="yellow"/>
              </w:rPr>
            </w:pPr>
            <w:r w:rsidRPr="00C00726">
              <w:rPr>
                <w:highlight w:val="yellow"/>
              </w:rPr>
              <w:t>Art. 43.6.a RD UAS 517/2024</w:t>
            </w:r>
          </w:p>
          <w:p w14:paraId="22FC3DA5" w14:textId="77777777" w:rsidR="00623192" w:rsidRPr="00C00726" w:rsidRDefault="00623192" w:rsidP="00623192">
            <w:pPr>
              <w:spacing w:before="60" w:after="60"/>
              <w:ind w:right="96"/>
              <w:rPr>
                <w:highlight w:val="yellow"/>
              </w:rPr>
            </w:pPr>
            <w:r w:rsidRPr="00C00726">
              <w:rPr>
                <w:highlight w:val="yellow"/>
              </w:rPr>
              <w:t>A criterio del proveedor ATS y/o del gestor de aeródromo o helipuerto</w:t>
            </w:r>
          </w:p>
          <w:p w14:paraId="41D5B3CA" w14:textId="77777777" w:rsidR="00623192" w:rsidRPr="00C00726" w:rsidRDefault="00623192" w:rsidP="00623192">
            <w:pPr>
              <w:spacing w:before="60" w:after="60"/>
              <w:ind w:right="96"/>
              <w:rPr>
                <w:highlight w:val="yellow"/>
              </w:rPr>
            </w:pPr>
          </w:p>
          <w:p w14:paraId="773D3351" w14:textId="3E5F25D9" w:rsidR="00623192" w:rsidRPr="003A3C1B" w:rsidRDefault="00623192" w:rsidP="00623192">
            <w:pPr>
              <w:spacing w:before="60" w:after="60"/>
              <w:rPr>
                <w:rFonts w:ascii="Calibri" w:eastAsia="Calibri" w:hAnsi="Calibri" w:cs="Calibri"/>
                <w:sz w:val="20"/>
                <w:szCs w:val="20"/>
                <w:highlight w:val="yellow"/>
                <w:lang w:bidi="es-ES"/>
              </w:rPr>
            </w:pPr>
            <w:r w:rsidRPr="00C00726">
              <w:rPr>
                <w:rFonts w:ascii="Calibri" w:eastAsia="Calibri" w:hAnsi="Calibri" w:cs="Calibri"/>
                <w:highlight w:val="yellow"/>
                <w:lang w:bidi="es-ES"/>
              </w:rPr>
              <w:t>Según lo determinado en la coordinación pre-táctica</w:t>
            </w:r>
          </w:p>
        </w:tc>
      </w:tr>
      <w:tr w:rsidR="00623192" w14:paraId="68A5BA10" w14:textId="77777777" w:rsidTr="00623192">
        <w:trPr>
          <w:cantSplit/>
        </w:trPr>
        <w:tc>
          <w:tcPr>
            <w:tcW w:w="1700" w:type="dxa"/>
          </w:tcPr>
          <w:p w14:paraId="322BD69A" w14:textId="30DCB785" w:rsidR="00623192" w:rsidRPr="003A3C1B" w:rsidRDefault="00623192" w:rsidP="00623192">
            <w:pPr>
              <w:widowControl w:val="0"/>
              <w:autoSpaceDE w:val="0"/>
              <w:autoSpaceDN w:val="0"/>
              <w:spacing w:before="60" w:after="60"/>
              <w:ind w:right="96"/>
              <w:rPr>
                <w:rFonts w:ascii="Calibri" w:eastAsia="Calibri" w:hAnsi="Calibri" w:cs="Calibri"/>
                <w:highlight w:val="yellow"/>
                <w:lang w:bidi="es-ES"/>
              </w:rPr>
            </w:pPr>
            <w:r w:rsidRPr="003A3C1B">
              <w:rPr>
                <w:rFonts w:ascii="Calibri" w:eastAsia="Calibri" w:hAnsi="Calibri" w:cs="Calibri"/>
                <w:highlight w:val="yellow"/>
                <w:lang w:bidi="es-ES"/>
              </w:rPr>
              <w:t>MAE02</w:t>
            </w:r>
          </w:p>
        </w:tc>
        <w:tc>
          <w:tcPr>
            <w:tcW w:w="1440" w:type="dxa"/>
          </w:tcPr>
          <w:p w14:paraId="56D4AA23" w14:textId="7FA7BBB8" w:rsidR="00623192" w:rsidRPr="003A3C1B" w:rsidRDefault="00623192" w:rsidP="00623192">
            <w:pPr>
              <w:widowControl w:val="0"/>
              <w:autoSpaceDE w:val="0"/>
              <w:autoSpaceDN w:val="0"/>
              <w:spacing w:before="60" w:after="60"/>
              <w:ind w:right="96"/>
              <w:rPr>
                <w:rFonts w:ascii="Calibri" w:eastAsia="Calibri" w:hAnsi="Calibri" w:cs="Calibri"/>
                <w:sz w:val="20"/>
                <w:szCs w:val="20"/>
                <w:highlight w:val="yellow"/>
                <w:lang w:bidi="es-ES"/>
              </w:rPr>
            </w:pPr>
            <w:r w:rsidRPr="003A3C1B">
              <w:rPr>
                <w:rFonts w:ascii="Calibri" w:eastAsia="Calibri" w:hAnsi="Calibri" w:cs="Calibri"/>
                <w:highlight w:val="yellow"/>
                <w:lang w:bidi="es-ES"/>
              </w:rPr>
              <w:t>Estratégica</w:t>
            </w:r>
          </w:p>
        </w:tc>
        <w:tc>
          <w:tcPr>
            <w:tcW w:w="4380" w:type="dxa"/>
          </w:tcPr>
          <w:p w14:paraId="372701DB" w14:textId="77777777" w:rsidR="008C2889" w:rsidRPr="00C00726" w:rsidRDefault="008C2889" w:rsidP="008C2889">
            <w:pPr>
              <w:pStyle w:val="Texto1"/>
              <w:spacing w:before="60" w:after="60"/>
              <w:rPr>
                <w:color w:val="000000" w:themeColor="text1"/>
                <w:highlight w:val="yellow"/>
              </w:rPr>
            </w:pPr>
            <w:r w:rsidRPr="00C00726">
              <w:rPr>
                <w:color w:val="000000" w:themeColor="text1"/>
                <w:highlight w:val="yellow"/>
              </w:rPr>
              <w:t xml:space="preserve">Disponer de un certificado de formación teórica como radiofonista emitido por la Agencia Estatal de Seguridad Aérea y de un certificado de formación práctica como radiofonista emitido por un examinador autorizado por la Agencia Estatal de Seguridad Aérea; o </w:t>
            </w:r>
          </w:p>
          <w:p w14:paraId="378FD28A" w14:textId="6E7EFCA2" w:rsidR="00623192" w:rsidRPr="003A3C1B" w:rsidRDefault="008C2889" w:rsidP="008C2889">
            <w:pPr>
              <w:pStyle w:val="Texto1"/>
              <w:spacing w:before="60" w:after="60"/>
              <w:rPr>
                <w:color w:val="000000"/>
                <w:sz w:val="20"/>
                <w:szCs w:val="20"/>
                <w:highlight w:val="yellow"/>
              </w:rPr>
            </w:pPr>
            <w:r w:rsidRPr="00C00726">
              <w:rPr>
                <w:color w:val="000000" w:themeColor="text1"/>
                <w:highlight w:val="yellow"/>
              </w:rPr>
              <w:t>Disponer de los conocimientos necesarios para obtener la calificación de radiofonista, acreditados mediante habilitación anotada en una licencia de piloto o certificación emitida por una organización de formación aprobada (ATO) o escuela de ultraligeros de conformidad con el artículo 33, apartado 1, letra e) del Real Decreto 1036/2017 (*Válido hasta 25/06/2026)</w:t>
            </w:r>
          </w:p>
        </w:tc>
        <w:tc>
          <w:tcPr>
            <w:tcW w:w="2256" w:type="dxa"/>
          </w:tcPr>
          <w:p w14:paraId="69B7A50C" w14:textId="77777777" w:rsidR="00EB4640" w:rsidRPr="00C00726" w:rsidRDefault="00EB4640" w:rsidP="00EB4640">
            <w:pPr>
              <w:spacing w:before="60" w:after="60"/>
              <w:rPr>
                <w:rFonts w:ascii="Calibri" w:eastAsia="Calibri" w:hAnsi="Calibri" w:cs="Calibri"/>
                <w:highlight w:val="yellow"/>
                <w:lang w:bidi="es-ES"/>
              </w:rPr>
            </w:pPr>
            <w:r w:rsidRPr="00C00726">
              <w:rPr>
                <w:rFonts w:ascii="Calibri" w:eastAsia="Calibri" w:hAnsi="Calibri" w:cs="Calibri"/>
                <w:highlight w:val="yellow"/>
                <w:lang w:bidi="es-ES"/>
              </w:rPr>
              <w:t>Art. 34.1.a RD UAS 517/2024</w:t>
            </w:r>
          </w:p>
          <w:p w14:paraId="6F1A0E15" w14:textId="77777777" w:rsidR="00623192" w:rsidRDefault="00EB4640" w:rsidP="00EB4640">
            <w:pPr>
              <w:spacing w:before="60" w:after="60"/>
              <w:rPr>
                <w:rFonts w:ascii="Calibri" w:eastAsia="Calibri" w:hAnsi="Calibri" w:cs="Calibri"/>
                <w:highlight w:val="yellow"/>
                <w:lang w:bidi="es-ES"/>
              </w:rPr>
            </w:pPr>
            <w:r w:rsidRPr="00C00726">
              <w:rPr>
                <w:rFonts w:ascii="Calibri" w:eastAsia="Calibri" w:hAnsi="Calibri" w:cs="Calibri"/>
                <w:highlight w:val="yellow"/>
                <w:lang w:bidi="es-ES"/>
              </w:rPr>
              <w:t>Disposición transitoria primera RD UAS 517/2024 (*Válido hasta 25/06/2026)</w:t>
            </w:r>
          </w:p>
          <w:p w14:paraId="3EC93255" w14:textId="77777777" w:rsidR="0058105E" w:rsidRDefault="0058105E" w:rsidP="0058105E">
            <w:pPr>
              <w:spacing w:before="60" w:after="60"/>
              <w:rPr>
                <w:rFonts w:ascii="Calibri" w:eastAsia="Calibri" w:hAnsi="Calibri" w:cs="Calibri"/>
                <w:sz w:val="20"/>
                <w:szCs w:val="20"/>
                <w:highlight w:val="yellow"/>
                <w:lang w:bidi="es-ES"/>
              </w:rPr>
            </w:pPr>
          </w:p>
          <w:p w14:paraId="479CCD3B" w14:textId="77777777" w:rsidR="0058105E" w:rsidRPr="0058105E" w:rsidRDefault="0058105E" w:rsidP="0058105E">
            <w:pPr>
              <w:spacing w:before="60" w:after="60"/>
              <w:rPr>
                <w:rFonts w:ascii="Calibri" w:eastAsia="Calibri" w:hAnsi="Calibri" w:cs="Calibri"/>
                <w:highlight w:val="yellow"/>
                <w:lang w:bidi="es-ES"/>
              </w:rPr>
            </w:pPr>
            <w:r w:rsidRPr="0058105E">
              <w:rPr>
                <w:rFonts w:ascii="Calibri" w:eastAsia="Calibri" w:hAnsi="Calibri" w:cs="Calibri"/>
                <w:highlight w:val="yellow"/>
                <w:lang w:bidi="es-ES"/>
              </w:rPr>
              <w:t>En caso de haber</w:t>
            </w:r>
          </w:p>
          <w:p w14:paraId="657A2EEB" w14:textId="77777777" w:rsidR="0058105E" w:rsidRPr="0058105E" w:rsidRDefault="0058105E" w:rsidP="0058105E">
            <w:pPr>
              <w:spacing w:before="60" w:after="60"/>
              <w:rPr>
                <w:rFonts w:ascii="Calibri" w:eastAsia="Calibri" w:hAnsi="Calibri" w:cs="Calibri"/>
                <w:highlight w:val="yellow"/>
                <w:lang w:bidi="es-ES"/>
              </w:rPr>
            </w:pPr>
            <w:r w:rsidRPr="0058105E">
              <w:rPr>
                <w:rFonts w:ascii="Calibri" w:eastAsia="Calibri" w:hAnsi="Calibri" w:cs="Calibri"/>
                <w:highlight w:val="yellow"/>
                <w:lang w:bidi="es-ES"/>
              </w:rPr>
              <w:t>sido requerida la</w:t>
            </w:r>
          </w:p>
          <w:p w14:paraId="1B66C916" w14:textId="77777777" w:rsidR="0058105E" w:rsidRPr="0058105E" w:rsidRDefault="0058105E" w:rsidP="0058105E">
            <w:pPr>
              <w:spacing w:before="60" w:after="60"/>
              <w:rPr>
                <w:rFonts w:ascii="Calibri" w:eastAsia="Calibri" w:hAnsi="Calibri" w:cs="Calibri"/>
                <w:highlight w:val="yellow"/>
                <w:lang w:bidi="es-ES"/>
              </w:rPr>
            </w:pPr>
            <w:r w:rsidRPr="0058105E">
              <w:rPr>
                <w:rFonts w:ascii="Calibri" w:eastAsia="Calibri" w:hAnsi="Calibri" w:cs="Calibri"/>
                <w:highlight w:val="yellow"/>
                <w:lang w:bidi="es-ES"/>
              </w:rPr>
              <w:t>radio de banda</w:t>
            </w:r>
          </w:p>
          <w:p w14:paraId="513D110E" w14:textId="77777777" w:rsidR="0058105E" w:rsidRPr="0058105E" w:rsidRDefault="0058105E" w:rsidP="0058105E">
            <w:pPr>
              <w:spacing w:before="60" w:after="60"/>
              <w:rPr>
                <w:rFonts w:ascii="Calibri" w:eastAsia="Calibri" w:hAnsi="Calibri" w:cs="Calibri"/>
                <w:highlight w:val="yellow"/>
                <w:lang w:bidi="es-ES"/>
              </w:rPr>
            </w:pPr>
            <w:r w:rsidRPr="0058105E">
              <w:rPr>
                <w:rFonts w:ascii="Calibri" w:eastAsia="Calibri" w:hAnsi="Calibri" w:cs="Calibri"/>
                <w:highlight w:val="yellow"/>
                <w:lang w:bidi="es-ES"/>
              </w:rPr>
              <w:t>aérea y/o el medio</w:t>
            </w:r>
          </w:p>
          <w:p w14:paraId="2EC42B8A" w14:textId="77777777" w:rsidR="0058105E" w:rsidRPr="0058105E" w:rsidRDefault="0058105E" w:rsidP="0058105E">
            <w:pPr>
              <w:spacing w:before="60" w:after="60"/>
              <w:rPr>
                <w:rFonts w:ascii="Calibri" w:eastAsia="Calibri" w:hAnsi="Calibri" w:cs="Calibri"/>
                <w:highlight w:val="yellow"/>
                <w:lang w:bidi="es-ES"/>
              </w:rPr>
            </w:pPr>
            <w:r w:rsidRPr="0058105E">
              <w:rPr>
                <w:rFonts w:ascii="Calibri" w:eastAsia="Calibri" w:hAnsi="Calibri" w:cs="Calibri"/>
                <w:highlight w:val="yellow"/>
                <w:lang w:bidi="es-ES"/>
              </w:rPr>
              <w:t>alternativo de</w:t>
            </w:r>
          </w:p>
          <w:p w14:paraId="36C724BA" w14:textId="77777777" w:rsidR="0058105E" w:rsidRPr="0058105E" w:rsidRDefault="0058105E" w:rsidP="0058105E">
            <w:pPr>
              <w:spacing w:before="60" w:after="60"/>
              <w:rPr>
                <w:rFonts w:ascii="Calibri" w:eastAsia="Calibri" w:hAnsi="Calibri" w:cs="Calibri"/>
                <w:highlight w:val="yellow"/>
                <w:lang w:bidi="es-ES"/>
              </w:rPr>
            </w:pPr>
            <w:r w:rsidRPr="0058105E">
              <w:rPr>
                <w:rFonts w:ascii="Calibri" w:eastAsia="Calibri" w:hAnsi="Calibri" w:cs="Calibri"/>
                <w:highlight w:val="yellow"/>
                <w:lang w:bidi="es-ES"/>
              </w:rPr>
              <w:t>comunicaciones por</w:t>
            </w:r>
          </w:p>
          <w:p w14:paraId="10D8B403" w14:textId="77777777" w:rsidR="0058105E" w:rsidRPr="0058105E" w:rsidRDefault="0058105E" w:rsidP="0058105E">
            <w:pPr>
              <w:spacing w:before="60" w:after="60"/>
              <w:rPr>
                <w:rFonts w:ascii="Calibri" w:eastAsia="Calibri" w:hAnsi="Calibri" w:cs="Calibri"/>
                <w:highlight w:val="yellow"/>
                <w:lang w:bidi="es-ES"/>
              </w:rPr>
            </w:pPr>
            <w:r w:rsidRPr="0058105E">
              <w:rPr>
                <w:rFonts w:ascii="Calibri" w:eastAsia="Calibri" w:hAnsi="Calibri" w:cs="Calibri"/>
                <w:highlight w:val="yellow"/>
                <w:lang w:bidi="es-ES"/>
              </w:rPr>
              <w:t>el proveedor ATS o</w:t>
            </w:r>
          </w:p>
          <w:p w14:paraId="647E92A8" w14:textId="77777777" w:rsidR="0058105E" w:rsidRPr="0058105E" w:rsidRDefault="0058105E" w:rsidP="0058105E">
            <w:pPr>
              <w:spacing w:before="60" w:after="60"/>
              <w:rPr>
                <w:rFonts w:ascii="Calibri" w:eastAsia="Calibri" w:hAnsi="Calibri" w:cs="Calibri"/>
                <w:highlight w:val="yellow"/>
                <w:lang w:bidi="es-ES"/>
              </w:rPr>
            </w:pPr>
            <w:r w:rsidRPr="0058105E">
              <w:rPr>
                <w:rFonts w:ascii="Calibri" w:eastAsia="Calibri" w:hAnsi="Calibri" w:cs="Calibri"/>
                <w:highlight w:val="yellow"/>
                <w:lang w:bidi="es-ES"/>
              </w:rPr>
              <w:t>el gestor de</w:t>
            </w:r>
          </w:p>
          <w:p w14:paraId="66CD2061" w14:textId="77777777" w:rsidR="0058105E" w:rsidRPr="0058105E" w:rsidRDefault="0058105E" w:rsidP="0058105E">
            <w:pPr>
              <w:spacing w:before="60" w:after="60"/>
              <w:rPr>
                <w:rFonts w:ascii="Calibri" w:eastAsia="Calibri" w:hAnsi="Calibri" w:cs="Calibri"/>
                <w:highlight w:val="yellow"/>
                <w:lang w:bidi="es-ES"/>
              </w:rPr>
            </w:pPr>
            <w:r w:rsidRPr="0058105E">
              <w:rPr>
                <w:rFonts w:ascii="Calibri" w:eastAsia="Calibri" w:hAnsi="Calibri" w:cs="Calibri"/>
                <w:highlight w:val="yellow"/>
                <w:lang w:bidi="es-ES"/>
              </w:rPr>
              <w:t>aeródromo o</w:t>
            </w:r>
          </w:p>
          <w:p w14:paraId="666011E9" w14:textId="77777777" w:rsidR="0058105E" w:rsidRPr="0058105E" w:rsidRDefault="0058105E" w:rsidP="0058105E">
            <w:pPr>
              <w:spacing w:before="60" w:after="60"/>
              <w:rPr>
                <w:rFonts w:ascii="Calibri" w:eastAsia="Calibri" w:hAnsi="Calibri" w:cs="Calibri"/>
                <w:highlight w:val="yellow"/>
                <w:lang w:bidi="es-ES"/>
              </w:rPr>
            </w:pPr>
            <w:r w:rsidRPr="0058105E">
              <w:rPr>
                <w:rFonts w:ascii="Calibri" w:eastAsia="Calibri" w:hAnsi="Calibri" w:cs="Calibri"/>
                <w:highlight w:val="yellow"/>
                <w:lang w:bidi="es-ES"/>
              </w:rPr>
              <w:t>helipuerto.</w:t>
            </w:r>
          </w:p>
          <w:p w14:paraId="238CB919" w14:textId="45439BFE" w:rsidR="0058105E" w:rsidRPr="003A3C1B" w:rsidRDefault="0058105E" w:rsidP="00EB4640">
            <w:pPr>
              <w:spacing w:before="60" w:after="60"/>
              <w:rPr>
                <w:rFonts w:ascii="Calibri" w:eastAsia="Calibri" w:hAnsi="Calibri" w:cs="Calibri"/>
                <w:sz w:val="20"/>
                <w:szCs w:val="20"/>
                <w:highlight w:val="yellow"/>
                <w:lang w:bidi="es-ES"/>
              </w:rPr>
            </w:pPr>
          </w:p>
        </w:tc>
      </w:tr>
      <w:tr w:rsidR="00623192" w14:paraId="7F4BF958" w14:textId="77777777" w:rsidTr="00623192">
        <w:trPr>
          <w:cantSplit/>
        </w:trPr>
        <w:tc>
          <w:tcPr>
            <w:tcW w:w="1700" w:type="dxa"/>
          </w:tcPr>
          <w:p w14:paraId="71B33B84" w14:textId="20A9A5B3" w:rsidR="00623192" w:rsidRPr="003A3C1B" w:rsidRDefault="00623192" w:rsidP="00623192">
            <w:pPr>
              <w:widowControl w:val="0"/>
              <w:autoSpaceDE w:val="0"/>
              <w:autoSpaceDN w:val="0"/>
              <w:spacing w:before="60" w:after="60"/>
              <w:ind w:right="96"/>
              <w:rPr>
                <w:rFonts w:ascii="Calibri" w:eastAsia="Calibri" w:hAnsi="Calibri" w:cs="Calibri"/>
                <w:highlight w:val="yellow"/>
                <w:lang w:bidi="es-ES"/>
              </w:rPr>
            </w:pPr>
            <w:r w:rsidRPr="005F2E1F">
              <w:rPr>
                <w:rFonts w:ascii="Calibri" w:eastAsia="Calibri" w:hAnsi="Calibri" w:cs="Calibri"/>
                <w:highlight w:val="yellow"/>
                <w:lang w:bidi="es-ES"/>
              </w:rPr>
              <w:t>MAEXX/MATXX</w:t>
            </w:r>
          </w:p>
        </w:tc>
        <w:tc>
          <w:tcPr>
            <w:tcW w:w="1440" w:type="dxa"/>
          </w:tcPr>
          <w:p w14:paraId="03FF1F7B" w14:textId="2096A234" w:rsidR="00623192" w:rsidRPr="003A3C1B" w:rsidRDefault="00623192" w:rsidP="00623192">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bidi="es-ES"/>
              </w:rPr>
              <w:t>XXXX</w:t>
            </w:r>
          </w:p>
        </w:tc>
        <w:tc>
          <w:tcPr>
            <w:tcW w:w="4380" w:type="dxa"/>
          </w:tcPr>
          <w:p w14:paraId="6D677424" w14:textId="7F86767C" w:rsidR="00623192" w:rsidRPr="003A3C1B" w:rsidRDefault="00623192" w:rsidP="00623192">
            <w:pPr>
              <w:pStyle w:val="Texto1"/>
              <w:spacing w:before="60" w:after="60"/>
              <w:rPr>
                <w:color w:val="000000" w:themeColor="text1"/>
                <w:highlight w:val="yellow"/>
              </w:rPr>
            </w:pPr>
            <w:r>
              <w:rPr>
                <w:color w:val="000000" w:themeColor="text1"/>
                <w:highlight w:val="yellow"/>
              </w:rPr>
              <w:t>XXXX</w:t>
            </w:r>
          </w:p>
        </w:tc>
        <w:tc>
          <w:tcPr>
            <w:tcW w:w="2256" w:type="dxa"/>
          </w:tcPr>
          <w:p w14:paraId="34DF8DB4" w14:textId="0CEB2259" w:rsidR="00623192" w:rsidRPr="003A3C1B" w:rsidRDefault="00623192" w:rsidP="00623192">
            <w:pPr>
              <w:spacing w:before="60" w:after="60"/>
              <w:rPr>
                <w:rFonts w:ascii="Calibri" w:eastAsia="Calibri" w:hAnsi="Calibri" w:cs="Calibri"/>
                <w:highlight w:val="yellow"/>
                <w:lang w:bidi="es-ES"/>
              </w:rPr>
            </w:pPr>
            <w:r>
              <w:rPr>
                <w:rFonts w:ascii="Calibri" w:eastAsia="Calibri" w:hAnsi="Calibri" w:cs="Calibri"/>
                <w:highlight w:val="yellow"/>
                <w:lang w:bidi="es-ES"/>
              </w:rPr>
              <w:t>XXX</w:t>
            </w:r>
          </w:p>
        </w:tc>
      </w:tr>
    </w:tbl>
    <w:p w14:paraId="28950490" w14:textId="77777777" w:rsidR="007E16D0" w:rsidRPr="007E16D0" w:rsidRDefault="007E16D0" w:rsidP="21F1D6C7">
      <w:pPr>
        <w:pStyle w:val="Ttulo1"/>
        <w:numPr>
          <w:ilvl w:val="0"/>
          <w:numId w:val="7"/>
        </w:numPr>
        <w:ind w:left="284" w:hanging="284"/>
        <w:rPr>
          <w:sz w:val="24"/>
          <w:szCs w:val="24"/>
        </w:rPr>
      </w:pPr>
      <w:r w:rsidRPr="21F1D6C7">
        <w:rPr>
          <w:sz w:val="24"/>
          <w:szCs w:val="24"/>
        </w:rPr>
        <w:t>PROCEDIMIENTO DE COORDINACIÓN DE OPERACIONES CON ATSP</w:t>
      </w:r>
    </w:p>
    <w:p w14:paraId="2492DCB9" w14:textId="7ACFCBD0" w:rsidR="00126851" w:rsidRDefault="00126851" w:rsidP="00B3235A">
      <w:pPr>
        <w:pStyle w:val="Texto1"/>
      </w:pPr>
      <w:r w:rsidRPr="00126851">
        <w:t>A continuación</w:t>
      </w:r>
      <w:r>
        <w:t xml:space="preserve">, </w:t>
      </w:r>
      <w:r w:rsidRPr="00126851">
        <w:t xml:space="preserve">se </w:t>
      </w:r>
      <w:r>
        <w:t xml:space="preserve">acuerdan </w:t>
      </w:r>
      <w:r w:rsidR="00041101">
        <w:t>las siguientes instrucciones</w:t>
      </w:r>
      <w:r w:rsidR="00520C8F">
        <w:t xml:space="preserve"> a seguir para </w:t>
      </w:r>
      <w:r w:rsidR="005F6B6A">
        <w:t xml:space="preserve">llevar a cabo cada </w:t>
      </w:r>
      <w:r w:rsidR="002F11F2">
        <w:t xml:space="preserve">una </w:t>
      </w:r>
      <w:r w:rsidR="009357B5">
        <w:t xml:space="preserve">de las </w:t>
      </w:r>
      <w:r w:rsidR="005F6B6A">
        <w:t>operaci</w:t>
      </w:r>
      <w:r w:rsidR="002F11F2">
        <w:t>ones</w:t>
      </w:r>
      <w:r w:rsidR="005F6B6A">
        <w:t xml:space="preserve"> aérea</w:t>
      </w:r>
      <w:r w:rsidR="002F11F2">
        <w:t>s pretendidas</w:t>
      </w:r>
      <w:r w:rsidR="00041101">
        <w:t xml:space="preserve"> por el operador</w:t>
      </w:r>
      <w:r w:rsidR="009357B5">
        <w:t xml:space="preserve"> de UAS en espacio aéreo controlad</w:t>
      </w:r>
      <w:r w:rsidR="003A3C1B">
        <w:t>o</w:t>
      </w:r>
      <w:r w:rsidR="005F6B6A">
        <w:t>:</w:t>
      </w:r>
    </w:p>
    <w:tbl>
      <w:tblPr>
        <w:tblStyle w:val="Tablaconcuadrcula"/>
        <w:tblW w:w="0" w:type="auto"/>
        <w:tblLook w:val="04A0" w:firstRow="1" w:lastRow="0" w:firstColumn="1" w:lastColumn="0" w:noHBand="0" w:noVBand="1"/>
      </w:tblPr>
      <w:tblGrid>
        <w:gridCol w:w="3681"/>
        <w:gridCol w:w="5947"/>
      </w:tblGrid>
      <w:tr w:rsidR="004B6572" w14:paraId="5CA72A61" w14:textId="77777777" w:rsidTr="00277280">
        <w:tc>
          <w:tcPr>
            <w:tcW w:w="3681" w:type="dxa"/>
            <w:vAlign w:val="center"/>
          </w:tcPr>
          <w:p w14:paraId="0802A283" w14:textId="7623312F" w:rsidR="004B6572" w:rsidRDefault="00945AA5" w:rsidP="00FB20EF">
            <w:pPr>
              <w:pStyle w:val="Texto1"/>
              <w:spacing w:before="120" w:after="120"/>
              <w:jc w:val="left"/>
            </w:pPr>
            <w:r>
              <w:t xml:space="preserve">Indicativo </w:t>
            </w:r>
            <w:r w:rsidR="004B6572">
              <w:t>ARCID</w:t>
            </w:r>
            <w:r w:rsidR="00C96D1B">
              <w:t>*</w:t>
            </w:r>
          </w:p>
        </w:tc>
        <w:tc>
          <w:tcPr>
            <w:tcW w:w="5947" w:type="dxa"/>
            <w:vAlign w:val="center"/>
          </w:tcPr>
          <w:p w14:paraId="682132CF" w14:textId="488F6A45" w:rsidR="004B6572" w:rsidRPr="00EF0672" w:rsidRDefault="00EB4640" w:rsidP="00AF296D">
            <w:pPr>
              <w:pStyle w:val="Texto1"/>
              <w:spacing w:before="120" w:after="120"/>
              <w:jc w:val="center"/>
              <w:rPr>
                <w:highlight w:val="yellow"/>
              </w:rPr>
            </w:pPr>
            <w:r>
              <w:rPr>
                <w:highlight w:val="yellow"/>
              </w:rPr>
              <w:t>EJEMPL</w:t>
            </w:r>
            <w:commentRangeStart w:id="14"/>
            <w:r w:rsidR="00AE0E38">
              <w:rPr>
                <w:highlight w:val="yellow"/>
              </w:rPr>
              <w:t>#</w:t>
            </w:r>
            <w:commentRangeEnd w:id="14"/>
            <w:r w:rsidR="00AE0E38" w:rsidRPr="00EF0672">
              <w:rPr>
                <w:rStyle w:val="Refdecomentario"/>
                <w:sz w:val="22"/>
                <w:szCs w:val="22"/>
                <w:highlight w:val="yellow"/>
              </w:rPr>
              <w:commentReference w:id="14"/>
            </w:r>
          </w:p>
        </w:tc>
      </w:tr>
      <w:tr w:rsidR="004B6572" w14:paraId="4B65A307" w14:textId="77777777" w:rsidTr="00277280">
        <w:tc>
          <w:tcPr>
            <w:tcW w:w="3681" w:type="dxa"/>
            <w:vAlign w:val="center"/>
          </w:tcPr>
          <w:p w14:paraId="1411BCC2" w14:textId="3F22CCF6" w:rsidR="004B6572" w:rsidRDefault="00121AA1" w:rsidP="00FB20EF">
            <w:pPr>
              <w:pStyle w:val="Texto1"/>
              <w:spacing w:before="120" w:after="120"/>
              <w:jc w:val="left"/>
            </w:pPr>
            <w:r>
              <w:t>Indicativo</w:t>
            </w:r>
            <w:r w:rsidR="004B6572">
              <w:t xml:space="preserve"> de llamada</w:t>
            </w:r>
            <w:r>
              <w:t xml:space="preserve"> (</w:t>
            </w:r>
            <w:r w:rsidRPr="00D17EB8">
              <w:rPr>
                <w:i/>
                <w:iCs/>
              </w:rPr>
              <w:t>callsign</w:t>
            </w:r>
            <w:r>
              <w:t>)</w:t>
            </w:r>
            <w:r w:rsidR="00C96D1B">
              <w:t>*</w:t>
            </w:r>
          </w:p>
        </w:tc>
        <w:tc>
          <w:tcPr>
            <w:tcW w:w="5947" w:type="dxa"/>
            <w:vAlign w:val="center"/>
          </w:tcPr>
          <w:p w14:paraId="07831913" w14:textId="3BBDD01F" w:rsidR="004B6572" w:rsidRPr="00EF0672" w:rsidRDefault="00BD5109" w:rsidP="00AF296D">
            <w:pPr>
              <w:pStyle w:val="Texto1"/>
              <w:spacing w:before="120" w:after="120"/>
              <w:jc w:val="center"/>
              <w:rPr>
                <w:highlight w:val="yellow"/>
              </w:rPr>
            </w:pPr>
            <w:r>
              <w:rPr>
                <w:highlight w:val="yellow"/>
              </w:rPr>
              <w:t>EJEMPLO</w:t>
            </w:r>
            <w:commentRangeStart w:id="15"/>
            <w:r w:rsidR="00AE0E38">
              <w:rPr>
                <w:highlight w:val="yellow"/>
              </w:rPr>
              <w:t>##</w:t>
            </w:r>
            <w:commentRangeEnd w:id="15"/>
            <w:r w:rsidR="0023172C" w:rsidRPr="00EF0672">
              <w:rPr>
                <w:rStyle w:val="Refdecomentario"/>
                <w:sz w:val="22"/>
                <w:szCs w:val="22"/>
                <w:highlight w:val="yellow"/>
              </w:rPr>
              <w:commentReference w:id="15"/>
            </w:r>
          </w:p>
        </w:tc>
      </w:tr>
      <w:tr w:rsidR="004B6572" w14:paraId="0CBF0EF6" w14:textId="77777777" w:rsidTr="00277280">
        <w:tc>
          <w:tcPr>
            <w:tcW w:w="3681" w:type="dxa"/>
            <w:vAlign w:val="center"/>
          </w:tcPr>
          <w:p w14:paraId="152C1511" w14:textId="2B8FC659" w:rsidR="004B6572" w:rsidRDefault="004B6572" w:rsidP="00FB20EF">
            <w:pPr>
              <w:pStyle w:val="Texto1"/>
              <w:spacing w:before="120" w:after="120"/>
              <w:jc w:val="left"/>
            </w:pPr>
            <w:r>
              <w:t xml:space="preserve">Idioma </w:t>
            </w:r>
            <w:r w:rsidR="00667CD8">
              <w:t>a emplear en las comunicaciones aeronáuticas</w:t>
            </w:r>
          </w:p>
        </w:tc>
        <w:tc>
          <w:tcPr>
            <w:tcW w:w="5947" w:type="dxa"/>
            <w:vAlign w:val="center"/>
          </w:tcPr>
          <w:p w14:paraId="5730F8A1" w14:textId="6DBD7F1B" w:rsidR="004B6572" w:rsidRPr="00EF0672" w:rsidRDefault="0041422C" w:rsidP="00AF296D">
            <w:pPr>
              <w:pStyle w:val="Texto1"/>
              <w:spacing w:before="120" w:after="120"/>
              <w:jc w:val="center"/>
              <w:rPr>
                <w:highlight w:val="yellow"/>
              </w:rPr>
            </w:pPr>
            <w:r w:rsidRPr="00EF0672">
              <w:rPr>
                <w:highlight w:val="yellow"/>
              </w:rPr>
              <w:t xml:space="preserve">ESPAÑOL </w:t>
            </w:r>
            <w:commentRangeStart w:id="16"/>
            <w:r w:rsidRPr="00EF0672">
              <w:rPr>
                <w:highlight w:val="yellow"/>
              </w:rPr>
              <w:t>/</w:t>
            </w:r>
            <w:commentRangeEnd w:id="16"/>
            <w:r w:rsidR="00DF230F">
              <w:rPr>
                <w:rStyle w:val="Refdecomentario"/>
                <w:rFonts w:ascii="Times New Roman" w:eastAsia="Times New Roman" w:hAnsi="Times New Roman" w:cs="Times New Roman"/>
                <w:lang w:val="es-ES_tradnl" w:eastAsia="es-ES"/>
              </w:rPr>
              <w:commentReference w:id="16"/>
            </w:r>
            <w:r w:rsidRPr="00EF0672">
              <w:rPr>
                <w:highlight w:val="yellow"/>
              </w:rPr>
              <w:t xml:space="preserve"> INGLÉS</w:t>
            </w:r>
          </w:p>
        </w:tc>
      </w:tr>
      <w:tr w:rsidR="00667CD8" w14:paraId="42707384" w14:textId="77777777" w:rsidTr="00277280">
        <w:tc>
          <w:tcPr>
            <w:tcW w:w="3681" w:type="dxa"/>
            <w:vAlign w:val="center"/>
          </w:tcPr>
          <w:p w14:paraId="2459BCEF" w14:textId="440FFA4E" w:rsidR="00667CD8" w:rsidRDefault="00667CD8" w:rsidP="00FB20EF">
            <w:pPr>
              <w:pStyle w:val="Texto1"/>
              <w:spacing w:before="120" w:after="120"/>
              <w:jc w:val="left"/>
            </w:pPr>
            <w:r>
              <w:t xml:space="preserve">Medio principal </w:t>
            </w:r>
            <w:r w:rsidR="0041422C">
              <w:t>para las comunicaciones</w:t>
            </w:r>
          </w:p>
        </w:tc>
        <w:tc>
          <w:tcPr>
            <w:tcW w:w="5947" w:type="dxa"/>
            <w:vAlign w:val="center"/>
          </w:tcPr>
          <w:p w14:paraId="21B1F0D2" w14:textId="7D762969" w:rsidR="00667CD8" w:rsidRPr="00EF0672" w:rsidRDefault="00B2552C" w:rsidP="00AF296D">
            <w:pPr>
              <w:pStyle w:val="Texto1"/>
              <w:spacing w:before="120" w:after="120"/>
              <w:jc w:val="center"/>
              <w:rPr>
                <w:highlight w:val="yellow"/>
              </w:rPr>
            </w:pPr>
            <w:r w:rsidRPr="00EF0672">
              <w:rPr>
                <w:highlight w:val="yellow"/>
              </w:rPr>
              <w:t xml:space="preserve">RADIO AERONÁUTICA </w:t>
            </w:r>
            <w:commentRangeStart w:id="17"/>
            <w:r w:rsidRPr="00EF0672">
              <w:rPr>
                <w:highlight w:val="yellow"/>
              </w:rPr>
              <w:t>/</w:t>
            </w:r>
            <w:commentRangeEnd w:id="17"/>
            <w:r w:rsidR="0023172C" w:rsidRPr="00EF0672">
              <w:rPr>
                <w:rStyle w:val="Refdecomentario"/>
                <w:sz w:val="22"/>
                <w:szCs w:val="22"/>
                <w:highlight w:val="yellow"/>
              </w:rPr>
              <w:commentReference w:id="17"/>
            </w:r>
            <w:r w:rsidRPr="00EF0672">
              <w:rPr>
                <w:highlight w:val="yellow"/>
              </w:rPr>
              <w:t xml:space="preserve"> TELÉFONO MÓVIL</w:t>
            </w:r>
          </w:p>
        </w:tc>
      </w:tr>
      <w:tr w:rsidR="00013F06" w14:paraId="3BB40D78" w14:textId="77777777" w:rsidTr="00277280">
        <w:tc>
          <w:tcPr>
            <w:tcW w:w="3681" w:type="dxa"/>
            <w:vAlign w:val="center"/>
          </w:tcPr>
          <w:p w14:paraId="275821D7" w14:textId="476B0571" w:rsidR="00013F06" w:rsidRDefault="00013F06" w:rsidP="00013F06">
            <w:pPr>
              <w:pStyle w:val="Texto1"/>
              <w:spacing w:before="120" w:after="120"/>
              <w:jc w:val="left"/>
            </w:pPr>
            <w:r>
              <w:lastRenderedPageBreak/>
              <w:t>Medio alternativo para las comunicaciones</w:t>
            </w:r>
          </w:p>
        </w:tc>
        <w:tc>
          <w:tcPr>
            <w:tcW w:w="5947" w:type="dxa"/>
            <w:vAlign w:val="center"/>
          </w:tcPr>
          <w:p w14:paraId="7B16FB4F" w14:textId="2F6EA843" w:rsidR="00013F06" w:rsidRPr="00EF0672" w:rsidRDefault="00013F06" w:rsidP="00013F06">
            <w:pPr>
              <w:pStyle w:val="Texto1"/>
              <w:spacing w:before="120" w:after="120"/>
              <w:jc w:val="center"/>
              <w:rPr>
                <w:highlight w:val="yellow"/>
              </w:rPr>
            </w:pPr>
            <w:r w:rsidRPr="00EF0672">
              <w:rPr>
                <w:highlight w:val="yellow"/>
              </w:rPr>
              <w:t xml:space="preserve">RADIO AERONÁUTICA </w:t>
            </w:r>
            <w:commentRangeStart w:id="18"/>
            <w:r w:rsidRPr="00EF0672">
              <w:rPr>
                <w:highlight w:val="yellow"/>
              </w:rPr>
              <w:t>/</w:t>
            </w:r>
            <w:commentRangeEnd w:id="18"/>
            <w:r w:rsidR="0023172C" w:rsidRPr="00EF0672">
              <w:rPr>
                <w:rStyle w:val="Refdecomentario"/>
                <w:sz w:val="22"/>
                <w:szCs w:val="22"/>
                <w:highlight w:val="yellow"/>
              </w:rPr>
              <w:commentReference w:id="18"/>
            </w:r>
            <w:r w:rsidRPr="00EF0672">
              <w:rPr>
                <w:highlight w:val="yellow"/>
              </w:rPr>
              <w:t xml:space="preserve"> TELÉFONO MÓVIL</w:t>
            </w:r>
          </w:p>
        </w:tc>
      </w:tr>
      <w:tr w:rsidR="007538DB" w14:paraId="530C1E1E" w14:textId="77777777" w:rsidTr="00B73720">
        <w:trPr>
          <w:trHeight w:val="353"/>
        </w:trPr>
        <w:tc>
          <w:tcPr>
            <w:tcW w:w="3681" w:type="dxa"/>
            <w:vAlign w:val="center"/>
          </w:tcPr>
          <w:p w14:paraId="18AD9803" w14:textId="7CEE7E16" w:rsidR="007538DB" w:rsidRDefault="007538DB" w:rsidP="001A1920">
            <w:pPr>
              <w:pStyle w:val="Texto1"/>
              <w:spacing w:before="120" w:after="120"/>
              <w:jc w:val="left"/>
            </w:pPr>
            <w:r>
              <w:t>Solicitud de publicación de NOTAM</w:t>
            </w:r>
          </w:p>
        </w:tc>
        <w:tc>
          <w:tcPr>
            <w:tcW w:w="5947" w:type="dxa"/>
            <w:vAlign w:val="center"/>
          </w:tcPr>
          <w:p w14:paraId="532F9E19" w14:textId="5C082739" w:rsidR="007538DB" w:rsidRDefault="007538DB" w:rsidP="007538DB">
            <w:pPr>
              <w:pStyle w:val="Texto1"/>
              <w:spacing w:before="120" w:after="120"/>
              <w:jc w:val="center"/>
              <w:rPr>
                <w:highlight w:val="yellow"/>
              </w:rPr>
            </w:pPr>
            <w:commentRangeStart w:id="19"/>
            <w:r>
              <w:rPr>
                <w:highlight w:val="yellow"/>
              </w:rPr>
              <w:t xml:space="preserve">Fuera </w:t>
            </w:r>
            <w:r w:rsidR="00D836EC" w:rsidRPr="00202E16">
              <w:rPr>
                <w:b/>
                <w:bCs/>
              </w:rPr>
              <w:t xml:space="preserve">de las </w:t>
            </w:r>
            <w:r w:rsidR="00D836EC">
              <w:rPr>
                <w:b/>
                <w:bCs/>
              </w:rPr>
              <w:t>zonas geográficas de UAS generales por razón de la seguridad operacional</w:t>
            </w:r>
            <w:r w:rsidR="00D836EC" w:rsidRPr="000822EF">
              <w:t xml:space="preserve"> en el entorno de los</w:t>
            </w:r>
            <w:r w:rsidR="00D836EC">
              <w:t xml:space="preserve"> aeródromos</w:t>
            </w:r>
            <w:r>
              <w:rPr>
                <w:highlight w:val="yellow"/>
              </w:rPr>
              <w:t>: NO**</w:t>
            </w:r>
          </w:p>
          <w:p w14:paraId="56AD57BF" w14:textId="15472833" w:rsidR="007538DB" w:rsidRPr="00D836EC" w:rsidRDefault="007538DB" w:rsidP="007538DB">
            <w:pPr>
              <w:pStyle w:val="Texto1"/>
              <w:spacing w:before="120" w:after="120"/>
              <w:jc w:val="center"/>
              <w:rPr>
                <w:highlight w:val="yellow"/>
                <w:lang w:val="es-ES_tradnl"/>
              </w:rPr>
            </w:pPr>
            <w:r>
              <w:rPr>
                <w:highlight w:val="yellow"/>
              </w:rPr>
              <w:t xml:space="preserve">Dentro </w:t>
            </w:r>
            <w:r w:rsidR="00D836EC" w:rsidRPr="00202E16">
              <w:rPr>
                <w:b/>
                <w:bCs/>
              </w:rPr>
              <w:t xml:space="preserve">de las </w:t>
            </w:r>
            <w:r w:rsidR="00D836EC">
              <w:rPr>
                <w:b/>
                <w:bCs/>
              </w:rPr>
              <w:t>zonas geográficas de UAS generales por razón de la seguridad operacional</w:t>
            </w:r>
            <w:r w:rsidR="00D836EC" w:rsidRPr="000822EF">
              <w:t xml:space="preserve"> en el entorno de los</w:t>
            </w:r>
            <w:r w:rsidR="00D836EC">
              <w:t xml:space="preserve"> aeródromos</w:t>
            </w:r>
            <w:r w:rsidR="00BE2DE1">
              <w:t>: A CRITERIO DE LA DEPENDENCIA ATS</w:t>
            </w:r>
            <w:r w:rsidR="00D836EC">
              <w:rPr>
                <w:highlight w:val="yellow"/>
              </w:rPr>
              <w:t xml:space="preserve"> </w:t>
            </w:r>
            <w:commentRangeEnd w:id="19"/>
            <w:r w:rsidRPr="00D836EC">
              <w:rPr>
                <w:rStyle w:val="Refdecomentario"/>
                <w:sz w:val="22"/>
                <w:szCs w:val="22"/>
                <w:highlight w:val="yellow"/>
                <w:lang w:val="es-ES_tradnl"/>
              </w:rPr>
              <w:commentReference w:id="19"/>
            </w:r>
          </w:p>
        </w:tc>
      </w:tr>
    </w:tbl>
    <w:p w14:paraId="5376184C" w14:textId="72E78223" w:rsidR="008406C7" w:rsidRDefault="008406C7" w:rsidP="008406C7">
      <w:pPr>
        <w:pStyle w:val="Texto1"/>
        <w:rPr>
          <w:sz w:val="16"/>
          <w:szCs w:val="16"/>
        </w:rPr>
      </w:pPr>
      <w:r w:rsidRPr="009C12FD">
        <w:rPr>
          <w:sz w:val="16"/>
          <w:szCs w:val="16"/>
        </w:rPr>
        <w:t>*</w:t>
      </w:r>
      <w:r>
        <w:rPr>
          <w:sz w:val="16"/>
          <w:szCs w:val="16"/>
        </w:rPr>
        <w:t>Sin perjuicio de que este pueda ser modificado en la coordinación táctica o por el ATCO/AFISO durante las operaciones en base a sus atribuciones.</w:t>
      </w:r>
    </w:p>
    <w:p w14:paraId="473F3BA2" w14:textId="77777777" w:rsidR="00BC646F" w:rsidRPr="0049555B" w:rsidRDefault="00BC646F" w:rsidP="00BC646F">
      <w:pPr>
        <w:pStyle w:val="Texto1"/>
        <w:rPr>
          <w:sz w:val="16"/>
          <w:szCs w:val="16"/>
        </w:rPr>
      </w:pPr>
      <w:commentRangeStart w:id="20"/>
      <w:r w:rsidRPr="00277280">
        <w:rPr>
          <w:sz w:val="16"/>
          <w:szCs w:val="16"/>
          <w:highlight w:val="yellow"/>
        </w:rPr>
        <w:t>(**)</w:t>
      </w:r>
      <w:commentRangeEnd w:id="20"/>
      <w:r w:rsidR="00277280" w:rsidRPr="0049555B">
        <w:rPr>
          <w:rStyle w:val="Refdecomentario"/>
        </w:rPr>
        <w:commentReference w:id="20"/>
      </w:r>
      <w:r w:rsidRPr="0049555B">
        <w:rPr>
          <w:sz w:val="16"/>
          <w:szCs w:val="16"/>
        </w:rPr>
        <w:t xml:space="preserve"> No obstante, podrá requerirse en las fase pre-táctica o táctica del proceso de coordinación si se estimara conveniente para una correcta realización de la operación.</w:t>
      </w:r>
    </w:p>
    <w:p w14:paraId="576CD5D6" w14:textId="77777777" w:rsidR="00DF304A" w:rsidRDefault="00DF304A" w:rsidP="00DF304A">
      <w:pPr>
        <w:pStyle w:val="Texto1"/>
        <w:spacing w:before="240"/>
        <w:rPr>
          <w:highlight w:val="yellow"/>
        </w:rPr>
      </w:pPr>
      <w:bookmarkStart w:id="21" w:name="_Hlk72323862"/>
      <w:r w:rsidRPr="005F4551">
        <w:t xml:space="preserve">Procedimiento que debe seguir el operador de UAS para poder llevar a cabo </w:t>
      </w:r>
      <w:r>
        <w:t>cualquier vuelo</w:t>
      </w:r>
      <w:r w:rsidRPr="005F4551">
        <w:t xml:space="preserve"> según el </w:t>
      </w:r>
      <w:r>
        <w:t>ConOps</w:t>
      </w:r>
      <w:r w:rsidRPr="005F4551">
        <w:t xml:space="preserve"> coordinado: </w:t>
      </w:r>
    </w:p>
    <w:p w14:paraId="055465FC" w14:textId="77777777" w:rsidR="00DF304A" w:rsidRPr="001F3E1A" w:rsidRDefault="00DF304A" w:rsidP="00DF304A">
      <w:pPr>
        <w:pStyle w:val="Texto1"/>
      </w:pPr>
      <w:r w:rsidRPr="001F3E1A">
        <w:t xml:space="preserve">Flujograma de operaciones específico para este </w:t>
      </w:r>
      <w:r>
        <w:t>ConOps</w:t>
      </w:r>
      <w:r w:rsidRPr="001F3E1A">
        <w:t xml:space="preserve"> elaborado por el ATSP detallando las instrucciones, ordenadas cronológicamente, que ha de seguir el operador de UAS para llevar a cabo una operación en concreto.</w:t>
      </w:r>
    </w:p>
    <w:p w14:paraId="11D935F6" w14:textId="77777777" w:rsidR="00DF304A" w:rsidRPr="001F3E1A" w:rsidRDefault="00DF304A" w:rsidP="00DF304A">
      <w:pPr>
        <w:pStyle w:val="Texto1"/>
        <w:numPr>
          <w:ilvl w:val="0"/>
          <w:numId w:val="29"/>
        </w:numPr>
        <w:spacing w:after="80"/>
      </w:pPr>
      <w:r>
        <w:t xml:space="preserve">Identificar en </w:t>
      </w:r>
      <w:r w:rsidRPr="00EC531A">
        <w:rPr>
          <w:b/>
          <w:bCs/>
        </w:rPr>
        <w:t>ENAIRE Drones</w:t>
      </w:r>
      <w:r>
        <w:t xml:space="preserve"> la necesidad de coordinación con ENAIRE</w:t>
      </w:r>
      <w:r w:rsidRPr="001F3E1A">
        <w:t>.</w:t>
      </w:r>
    </w:p>
    <w:p w14:paraId="54F7E7CC" w14:textId="77777777" w:rsidR="00DF304A" w:rsidRPr="001F3E1A" w:rsidRDefault="00DF304A" w:rsidP="00DF304A">
      <w:pPr>
        <w:pStyle w:val="Texto1"/>
        <w:numPr>
          <w:ilvl w:val="0"/>
          <w:numId w:val="29"/>
        </w:numPr>
        <w:spacing w:after="80"/>
      </w:pPr>
      <w:r w:rsidRPr="001F3E1A">
        <w:rPr>
          <w:u w:val="single"/>
        </w:rPr>
        <w:t xml:space="preserve">Mínimo </w:t>
      </w:r>
      <w:r w:rsidRPr="001F3E1A">
        <w:rPr>
          <w:b/>
          <w:bCs/>
          <w:u w:val="single"/>
        </w:rPr>
        <w:t>10 días hábile</w:t>
      </w:r>
      <w:r>
        <w:rPr>
          <w:b/>
          <w:bCs/>
          <w:u w:val="single"/>
        </w:rPr>
        <w:t>s</w:t>
      </w:r>
      <w:r>
        <w:rPr>
          <w:rStyle w:val="Refdenotaalpie"/>
          <w:b/>
          <w:bCs/>
          <w:u w:val="single"/>
        </w:rPr>
        <w:footnoteReference w:id="3"/>
      </w:r>
      <w:r w:rsidRPr="001F3E1A">
        <w:rPr>
          <w:u w:val="single"/>
        </w:rPr>
        <w:t xml:space="preserve"> antes de la operación</w:t>
      </w:r>
      <w:r w:rsidRPr="001F3E1A">
        <w:t xml:space="preserve"> presentar al ATSP:</w:t>
      </w:r>
    </w:p>
    <w:p w14:paraId="45845740" w14:textId="77777777" w:rsidR="00DF304A" w:rsidRPr="001F3E1A" w:rsidRDefault="00DF304A" w:rsidP="00DF304A">
      <w:pPr>
        <w:pStyle w:val="Texto1"/>
        <w:numPr>
          <w:ilvl w:val="1"/>
          <w:numId w:val="29"/>
        </w:numPr>
        <w:spacing w:after="80"/>
      </w:pPr>
      <w:r w:rsidRPr="001F3E1A">
        <w:t>Copia de evidencia de coordinación EARO (este documento) firmado por ambas partes.</w:t>
      </w:r>
    </w:p>
    <w:p w14:paraId="0113F970" w14:textId="044F72E6" w:rsidR="00DF304A" w:rsidRPr="001F3E1A" w:rsidRDefault="00DF304A" w:rsidP="00DF304A">
      <w:pPr>
        <w:pStyle w:val="Texto1"/>
        <w:numPr>
          <w:ilvl w:val="1"/>
          <w:numId w:val="29"/>
        </w:numPr>
        <w:spacing w:after="80"/>
      </w:pPr>
      <w:r w:rsidRPr="001F3E1A">
        <w:t>Datos específicos de la operación</w:t>
      </w:r>
      <w:r>
        <w:t xml:space="preserve"> según Formulario</w:t>
      </w:r>
      <w:r w:rsidR="00DF230F">
        <w:t xml:space="preserve"> de</w:t>
      </w:r>
      <w:r>
        <w:t xml:space="preserve"> </w:t>
      </w:r>
      <w:r w:rsidR="00967AAF">
        <w:t xml:space="preserve">Actividad de </w:t>
      </w:r>
      <w:r>
        <w:t>ENAIRE Planea.</w:t>
      </w:r>
    </w:p>
    <w:p w14:paraId="7654E03A" w14:textId="77777777" w:rsidR="00DF304A" w:rsidRPr="001F3E1A" w:rsidRDefault="00DF304A" w:rsidP="00DF304A">
      <w:pPr>
        <w:pStyle w:val="Texto1"/>
        <w:numPr>
          <w:ilvl w:val="0"/>
          <w:numId w:val="29"/>
        </w:numPr>
        <w:spacing w:after="80"/>
      </w:pPr>
      <w:r w:rsidRPr="001F3E1A">
        <w:rPr>
          <w:u w:val="single"/>
        </w:rPr>
        <w:t>El día antes de la operación</w:t>
      </w:r>
      <w:r w:rsidRPr="001F3E1A">
        <w:t xml:space="preserve"> (recomendado) o hasta 60 minutos antes de la hora de inicio de la operación, </w:t>
      </w:r>
      <w:r w:rsidRPr="001F3E1A">
        <w:rPr>
          <w:rFonts w:eastAsia="Calibri" w:cs="Calibri"/>
          <w:color w:val="000000" w:themeColor="text1"/>
        </w:rPr>
        <w:t>presentar plan de vuelo para los servicios de tránsito aéreo (FPL) según la guía de ENAIRE disponible en su web.</w:t>
      </w:r>
      <w:r>
        <w:rPr>
          <w:rFonts w:eastAsia="Calibri" w:cs="Calibri"/>
          <w:color w:val="000000" w:themeColor="text1"/>
        </w:rPr>
        <w:t xml:space="preserve"> (</w:t>
      </w:r>
      <w:r w:rsidRPr="00B73720">
        <w:rPr>
          <w:rFonts w:eastAsia="Calibri" w:cs="Calibri"/>
          <w:b/>
          <w:bCs/>
          <w:color w:val="000000" w:themeColor="text1"/>
        </w:rPr>
        <w:t>Únicamente</w:t>
      </w:r>
      <w:r>
        <w:rPr>
          <w:rFonts w:eastAsia="Calibri" w:cs="Calibri"/>
          <w:color w:val="000000" w:themeColor="text1"/>
        </w:rPr>
        <w:t xml:space="preserve"> si se indica en coordinación pre-táctica la necesidad de presentación de FPL).</w:t>
      </w:r>
    </w:p>
    <w:p w14:paraId="312B0729" w14:textId="77777777" w:rsidR="00DF304A" w:rsidRPr="00C20614" w:rsidRDefault="00DF304A" w:rsidP="00DF304A">
      <w:pPr>
        <w:pStyle w:val="Texto1"/>
        <w:ind w:left="720"/>
        <w:rPr>
          <w:sz w:val="16"/>
          <w:szCs w:val="16"/>
        </w:rPr>
      </w:pPr>
      <w:r w:rsidRPr="00C20614">
        <w:rPr>
          <w:rFonts w:eastAsia="Calibri" w:cs="Calibri"/>
          <w:color w:val="000000" w:themeColor="text1"/>
          <w:sz w:val="16"/>
          <w:szCs w:val="16"/>
        </w:rPr>
        <w:t>(</w:t>
      </w:r>
      <w:hyperlink r:id="rId24" w:history="1">
        <w:r w:rsidRPr="00C20614">
          <w:rPr>
            <w:rStyle w:val="Hipervnculo"/>
            <w:sz w:val="15"/>
            <w:szCs w:val="15"/>
          </w:rPr>
          <w:t>https://www.enaire.es/servicios/drones/todo_lo_necesario_para_volar_tu_dron/como_volar_drones_en_zonas_geograficas_de_enaire</w:t>
        </w:r>
      </w:hyperlink>
      <w:r w:rsidRPr="00C20614">
        <w:rPr>
          <w:rFonts w:eastAsia="Calibri" w:cs="Calibri"/>
          <w:color w:val="000000" w:themeColor="text1"/>
          <w:sz w:val="15"/>
          <w:szCs w:val="15"/>
        </w:rPr>
        <w:t>)</w:t>
      </w:r>
    </w:p>
    <w:p w14:paraId="5ABE7919" w14:textId="77777777" w:rsidR="00DF304A" w:rsidRPr="001F3E1A" w:rsidRDefault="00DF304A" w:rsidP="00DF304A">
      <w:pPr>
        <w:pStyle w:val="Texto1"/>
        <w:numPr>
          <w:ilvl w:val="0"/>
          <w:numId w:val="29"/>
        </w:numPr>
        <w:spacing w:after="80"/>
      </w:pPr>
      <w:r w:rsidRPr="001F3E1A">
        <w:rPr>
          <w:rFonts w:eastAsia="Calibri" w:cs="Calibri"/>
          <w:color w:val="000000" w:themeColor="text1"/>
          <w:u w:val="single"/>
        </w:rPr>
        <w:t>Antes del vuelo</w:t>
      </w:r>
      <w:r w:rsidRPr="001F3E1A">
        <w:rPr>
          <w:rFonts w:eastAsia="Calibri" w:cs="Calibri"/>
          <w:color w:val="000000" w:themeColor="text1"/>
        </w:rPr>
        <w:t>:</w:t>
      </w:r>
    </w:p>
    <w:p w14:paraId="58389FAE" w14:textId="77777777" w:rsidR="00DF304A" w:rsidRPr="001F3E1A" w:rsidRDefault="00DF304A" w:rsidP="00DF304A">
      <w:pPr>
        <w:pStyle w:val="Texto1"/>
        <w:numPr>
          <w:ilvl w:val="1"/>
          <w:numId w:val="29"/>
        </w:numPr>
        <w:spacing w:after="80"/>
      </w:pPr>
      <w:r w:rsidRPr="001F3E1A">
        <w:rPr>
          <w:rFonts w:eastAsia="Calibri" w:cs="Calibri"/>
          <w:color w:val="000000" w:themeColor="text1"/>
        </w:rPr>
        <w:t>Comprobar la correcta presentación del plan de vuelo ATS</w:t>
      </w:r>
      <w:r>
        <w:rPr>
          <w:rFonts w:eastAsia="Calibri" w:cs="Calibri"/>
          <w:color w:val="000000" w:themeColor="text1"/>
        </w:rPr>
        <w:t xml:space="preserve"> (solo en los casos en los que proceda su presentación).</w:t>
      </w:r>
    </w:p>
    <w:p w14:paraId="0F52A9C2" w14:textId="77777777" w:rsidR="00DF304A" w:rsidRPr="001F3E1A" w:rsidRDefault="00DF304A" w:rsidP="00DF304A">
      <w:pPr>
        <w:pStyle w:val="Texto1"/>
        <w:numPr>
          <w:ilvl w:val="1"/>
          <w:numId w:val="29"/>
        </w:numPr>
        <w:spacing w:after="80"/>
      </w:pPr>
      <w:r w:rsidRPr="001F3E1A">
        <w:t>Boletín de Información Previa al vuelo (</w:t>
      </w:r>
      <w:r w:rsidRPr="001F3E1A">
        <w:rPr>
          <w:rFonts w:eastAsia="Calibri" w:cs="Calibri"/>
          <w:color w:val="000000" w:themeColor="text1"/>
        </w:rPr>
        <w:t>PIB) y/o NOTAM y meteorología en la zona de operaciones.</w:t>
      </w:r>
    </w:p>
    <w:p w14:paraId="71473F41" w14:textId="77777777" w:rsidR="00DF304A" w:rsidRDefault="00DF304A" w:rsidP="00DF304A">
      <w:pPr>
        <w:pStyle w:val="Texto1"/>
        <w:numPr>
          <w:ilvl w:val="0"/>
          <w:numId w:val="29"/>
        </w:numPr>
      </w:pPr>
      <w:r>
        <w:rPr>
          <w:u w:val="single"/>
        </w:rPr>
        <w:t>A</w:t>
      </w:r>
      <w:r w:rsidRPr="001F3E1A">
        <w:rPr>
          <w:u w:val="single"/>
        </w:rPr>
        <w:t>ntes del inicio de operaciones</w:t>
      </w:r>
      <w:r w:rsidRPr="001F3E1A">
        <w:t xml:space="preserve">: contactar con ATC/AFIS </w:t>
      </w:r>
      <w:r>
        <w:t>con la antelación definida en la coordinación pre-táctica para confirmar la operación, si así se ha definido.</w:t>
      </w:r>
    </w:p>
    <w:p w14:paraId="5552A144" w14:textId="77777777" w:rsidR="00DF304A" w:rsidRPr="00D674C4" w:rsidRDefault="00DF304A" w:rsidP="00DF304A">
      <w:pPr>
        <w:pStyle w:val="Prrafodelista"/>
        <w:numPr>
          <w:ilvl w:val="1"/>
          <w:numId w:val="29"/>
        </w:numPr>
        <w:rPr>
          <w:rFonts w:ascii="Calibri" w:eastAsia="Yu Mincho" w:hAnsi="Calibri" w:cs="Calibri"/>
          <w:lang w:eastAsia="es-ES"/>
        </w:rPr>
      </w:pPr>
      <w:r w:rsidRPr="00D674C4">
        <w:rPr>
          <w:rFonts w:ascii="Calibri" w:eastAsia="Yu Mincho" w:hAnsi="Calibri" w:cs="Calibri"/>
          <w:lang w:eastAsia="es-ES"/>
        </w:rPr>
        <w:t xml:space="preserve">En la primera comunicación, el piloto informará del número de referencia del trabajo aéreo de que se trate (REF. ENAIRE </w:t>
      </w:r>
      <w:r w:rsidRPr="001F3E1A">
        <w:rPr>
          <w:rFonts w:ascii="Calibri" w:eastAsia="Yu Mincho" w:hAnsi="Calibri" w:cs="Calibri"/>
          <w:lang w:eastAsia="es-ES"/>
        </w:rPr>
        <w:t>XXX</w:t>
      </w:r>
      <w:r w:rsidRPr="00D674C4">
        <w:rPr>
          <w:rFonts w:ascii="Calibri" w:eastAsia="Yu Mincho" w:hAnsi="Calibri" w:cs="Calibri"/>
          <w:lang w:eastAsia="es-ES"/>
        </w:rPr>
        <w:t xml:space="preserve"> / Indicativo de Llamada </w:t>
      </w:r>
      <w:r w:rsidRPr="001F3E1A">
        <w:rPr>
          <w:rFonts w:ascii="Calibri" w:eastAsia="Yu Mincho" w:hAnsi="Calibri" w:cs="Calibri"/>
          <w:lang w:eastAsia="es-ES"/>
        </w:rPr>
        <w:t>XXX</w:t>
      </w:r>
      <w:r w:rsidRPr="00D674C4">
        <w:rPr>
          <w:rFonts w:ascii="Calibri" w:eastAsia="Yu Mincho" w:hAnsi="Calibri" w:cs="Calibri"/>
          <w:lang w:eastAsia="es-ES"/>
        </w:rPr>
        <w:t>), debiendo incluir en la comunicación las palabras “NO TRIPULADO” o “UNMANNED”.</w:t>
      </w:r>
    </w:p>
    <w:p w14:paraId="5E0182E5" w14:textId="77777777" w:rsidR="00DF304A" w:rsidRPr="00AF76EF" w:rsidRDefault="00DF304A" w:rsidP="00DF304A">
      <w:pPr>
        <w:pStyle w:val="Texto1"/>
        <w:numPr>
          <w:ilvl w:val="0"/>
          <w:numId w:val="29"/>
        </w:numPr>
        <w:spacing w:after="80"/>
      </w:pPr>
      <w:r w:rsidRPr="00AF76EF">
        <w:rPr>
          <w:rFonts w:eastAsia="Calibri" w:cs="Calibri"/>
          <w:color w:val="000000" w:themeColor="text1"/>
          <w:u w:val="single"/>
        </w:rPr>
        <w:lastRenderedPageBreak/>
        <w:t>Tras finalizar operaciones</w:t>
      </w:r>
      <w:r>
        <w:rPr>
          <w:rFonts w:eastAsia="Calibri" w:cs="Calibri"/>
          <w:color w:val="000000" w:themeColor="text1"/>
          <w:u w:val="single"/>
        </w:rPr>
        <w:t>, en los casos en los que aplique</w:t>
      </w:r>
      <w:r w:rsidRPr="00AF76EF">
        <w:rPr>
          <w:rFonts w:eastAsia="Calibri" w:cs="Calibri"/>
          <w:color w:val="000000" w:themeColor="text1"/>
          <w:u w:val="single"/>
        </w:rPr>
        <w:t>:</w:t>
      </w:r>
    </w:p>
    <w:p w14:paraId="7B07792F" w14:textId="77777777" w:rsidR="00DF304A" w:rsidRPr="00AF76EF" w:rsidRDefault="00DF304A" w:rsidP="00DF304A">
      <w:pPr>
        <w:pStyle w:val="Texto1"/>
        <w:numPr>
          <w:ilvl w:val="1"/>
          <w:numId w:val="29"/>
        </w:numPr>
        <w:spacing w:after="80"/>
      </w:pPr>
      <w:r>
        <w:rPr>
          <w:rFonts w:eastAsia="Calibri" w:cs="Calibri"/>
          <w:color w:val="000000" w:themeColor="text1"/>
        </w:rPr>
        <w:t>C</w:t>
      </w:r>
      <w:r w:rsidRPr="00AF76EF">
        <w:rPr>
          <w:rFonts w:eastAsia="Calibri" w:cs="Calibri"/>
          <w:color w:val="000000" w:themeColor="text1"/>
        </w:rPr>
        <w:t>ontactar con el ATCO/AFISO e informar de la finalización de las operaciones</w:t>
      </w:r>
    </w:p>
    <w:p w14:paraId="68C0F2CA" w14:textId="77777777" w:rsidR="00DF304A" w:rsidRDefault="00DF304A" w:rsidP="00DF304A">
      <w:pPr>
        <w:pStyle w:val="Texto1"/>
        <w:numPr>
          <w:ilvl w:val="1"/>
          <w:numId w:val="29"/>
        </w:numPr>
        <w:spacing w:after="80"/>
      </w:pPr>
      <w:r>
        <w:rPr>
          <w:rFonts w:eastAsia="Calibri" w:cs="Calibri"/>
          <w:color w:val="000000" w:themeColor="text1"/>
        </w:rPr>
        <w:t>N</w:t>
      </w:r>
      <w:r w:rsidRPr="00AF76EF">
        <w:rPr>
          <w:rFonts w:eastAsia="Calibri" w:cs="Calibri"/>
          <w:color w:val="000000" w:themeColor="text1"/>
        </w:rPr>
        <w:t>otificar el cierre del plan de vuelo ATS llamando a la oficina ARO correspondiente.</w:t>
      </w:r>
    </w:p>
    <w:p w14:paraId="5E1C923D" w14:textId="45BCC4B2" w:rsidR="001F3E1A" w:rsidRPr="00AF76EF" w:rsidRDefault="00DF304A" w:rsidP="00DF304A">
      <w:pPr>
        <w:pStyle w:val="Texto1"/>
        <w:numPr>
          <w:ilvl w:val="1"/>
          <w:numId w:val="29"/>
        </w:numPr>
        <w:spacing w:after="80"/>
      </w:pPr>
      <w:r w:rsidRPr="00AF76EF">
        <w:rPr>
          <w:rStyle w:val="normaltextrun"/>
          <w:rFonts w:ascii="Calibri" w:eastAsia="Yu Mincho" w:hAnsi="Calibri" w:cs="Calibri"/>
        </w:rPr>
        <w:t>Notifica</w:t>
      </w:r>
      <w:r>
        <w:rPr>
          <w:rStyle w:val="normaltextrun"/>
          <w:rFonts w:ascii="Calibri" w:eastAsia="Yu Mincho" w:hAnsi="Calibri" w:cs="Calibri"/>
        </w:rPr>
        <w:t xml:space="preserve">r la </w:t>
      </w:r>
      <w:r w:rsidRPr="00AF76EF">
        <w:rPr>
          <w:rStyle w:val="normaltextrun"/>
          <w:rFonts w:ascii="Calibri" w:eastAsia="Yu Mincho" w:hAnsi="Calibri" w:cs="Calibri"/>
        </w:rPr>
        <w:t>finalización y/o cancelación de operaciones al COOP</w:t>
      </w:r>
      <w:r>
        <w:rPr>
          <w:rStyle w:val="normaltextrun"/>
          <w:rFonts w:ascii="Calibri" w:eastAsia="Yu Mincho" w:hAnsi="Calibri" w:cs="Calibri"/>
        </w:rPr>
        <w:t xml:space="preserve"> a través de ENAIRE Planea (estado finalizado).</w:t>
      </w:r>
    </w:p>
    <w:bookmarkEnd w:id="21"/>
    <w:p w14:paraId="5EB39578" w14:textId="273810CE" w:rsidR="006A42DF" w:rsidRPr="0002160C" w:rsidRDefault="004229A8" w:rsidP="0002160C">
      <w:pPr>
        <w:pStyle w:val="Ttulo1"/>
        <w:numPr>
          <w:ilvl w:val="0"/>
          <w:numId w:val="7"/>
        </w:numPr>
        <w:tabs>
          <w:tab w:val="left" w:pos="0"/>
        </w:tabs>
        <w:ind w:left="284" w:hanging="284"/>
        <w:rPr>
          <w:sz w:val="24"/>
          <w:szCs w:val="28"/>
        </w:rPr>
      </w:pPr>
      <w:r>
        <w:rPr>
          <w:sz w:val="24"/>
          <w:szCs w:val="28"/>
        </w:rPr>
        <w:t>PROCEDIMIENTOS ESPECÍFICOS ANTE SITUACION</w:t>
      </w:r>
      <w:r w:rsidR="00F4196B">
        <w:rPr>
          <w:sz w:val="24"/>
          <w:szCs w:val="28"/>
        </w:rPr>
        <w:t>ES ANORMALES Y DE EMERGENCIA</w:t>
      </w:r>
    </w:p>
    <w:p w14:paraId="2CED51FC" w14:textId="6FD7C783" w:rsidR="00896504" w:rsidRPr="00896504" w:rsidRDefault="00793A33" w:rsidP="007E16D0">
      <w:pPr>
        <w:pStyle w:val="Texto1"/>
      </w:pPr>
      <w:r w:rsidRPr="00896504">
        <w:t xml:space="preserve">El operador de UAS </w:t>
      </w:r>
      <w:r w:rsidR="00510042">
        <w:t xml:space="preserve">adoptará los siguientes procedimientos </w:t>
      </w:r>
      <w:r w:rsidR="004229A8">
        <w:t xml:space="preserve">ante situaciones </w:t>
      </w:r>
      <w:r w:rsidR="00F4196B">
        <w:t>anormales</w:t>
      </w:r>
      <w:r w:rsidR="004229A8">
        <w:t xml:space="preserve"> y de emergencia:</w:t>
      </w:r>
    </w:p>
    <w:tbl>
      <w:tblPr>
        <w:tblStyle w:val="Tablaconcuadrcula"/>
        <w:tblW w:w="0" w:type="auto"/>
        <w:tblLook w:val="04A0" w:firstRow="1" w:lastRow="0" w:firstColumn="1" w:lastColumn="0" w:noHBand="0" w:noVBand="1"/>
      </w:tblPr>
      <w:tblGrid>
        <w:gridCol w:w="2405"/>
        <w:gridCol w:w="7223"/>
      </w:tblGrid>
      <w:tr w:rsidR="00F472FD" w14:paraId="417102CB" w14:textId="77777777" w:rsidTr="171DCD7C">
        <w:tc>
          <w:tcPr>
            <w:tcW w:w="2405" w:type="dxa"/>
          </w:tcPr>
          <w:p w14:paraId="3A4D88AF" w14:textId="5306D582" w:rsidR="00F472FD" w:rsidRPr="00E8404C" w:rsidRDefault="00E8404C" w:rsidP="004229A8">
            <w:pPr>
              <w:pStyle w:val="Texto1"/>
              <w:spacing w:before="120" w:after="120"/>
              <w:jc w:val="center"/>
            </w:pPr>
            <w:r w:rsidRPr="00E8404C">
              <w:t>EVENTO</w:t>
            </w:r>
          </w:p>
        </w:tc>
        <w:tc>
          <w:tcPr>
            <w:tcW w:w="7223" w:type="dxa"/>
          </w:tcPr>
          <w:p w14:paraId="4B817BA3" w14:textId="22FA7FB1" w:rsidR="00F472FD" w:rsidRPr="00E8404C" w:rsidRDefault="00E8404C" w:rsidP="004229A8">
            <w:pPr>
              <w:pStyle w:val="Texto1"/>
              <w:spacing w:before="120" w:after="120"/>
              <w:jc w:val="center"/>
            </w:pPr>
            <w:r w:rsidRPr="00E8404C">
              <w:t>PROCEDIMIENTO</w:t>
            </w:r>
          </w:p>
        </w:tc>
      </w:tr>
      <w:tr w:rsidR="00F472FD" w14:paraId="03D43C59" w14:textId="77777777" w:rsidTr="171DCD7C">
        <w:tc>
          <w:tcPr>
            <w:tcW w:w="2405" w:type="dxa"/>
          </w:tcPr>
          <w:p w14:paraId="2784F2C6" w14:textId="0CECC8AD" w:rsidR="00F472FD" w:rsidRDefault="00E8404C" w:rsidP="004229A8">
            <w:pPr>
              <w:pStyle w:val="Texto1"/>
              <w:spacing w:before="120" w:after="120"/>
              <w:jc w:val="left"/>
              <w:rPr>
                <w:highlight w:val="yellow"/>
              </w:rPr>
            </w:pPr>
            <w:r w:rsidRPr="00E8404C">
              <w:t>Pérdida de comunicaciones con el ATSP (fallo de radio)</w:t>
            </w:r>
          </w:p>
        </w:tc>
        <w:tc>
          <w:tcPr>
            <w:tcW w:w="7223" w:type="dxa"/>
          </w:tcPr>
          <w:p w14:paraId="03D7FFFA" w14:textId="1F502331" w:rsidR="00F472FD" w:rsidRPr="00DB173A" w:rsidRDefault="004F570F" w:rsidP="002B4CE4">
            <w:pPr>
              <w:pStyle w:val="Texto1"/>
              <w:numPr>
                <w:ilvl w:val="0"/>
                <w:numId w:val="27"/>
              </w:numPr>
              <w:spacing w:before="120" w:after="120"/>
              <w:ind w:left="329"/>
            </w:pPr>
            <w:r>
              <w:t>S</w:t>
            </w:r>
            <w:r w:rsidR="00054C23" w:rsidRPr="00DB173A">
              <w:t xml:space="preserve">i </w:t>
            </w:r>
            <w:r w:rsidR="00E11F97" w:rsidRPr="00DB173A">
              <w:t>el fallo de comunicaciones es detectado</w:t>
            </w:r>
            <w:r w:rsidR="00054C23" w:rsidRPr="00DB173A">
              <w:t xml:space="preserve"> </w:t>
            </w:r>
            <w:r>
              <w:t>p</w:t>
            </w:r>
            <w:r w:rsidR="00054C23" w:rsidRPr="00DB173A">
              <w:t>or la dependencia ATS</w:t>
            </w:r>
            <w:r w:rsidR="0058361C" w:rsidRPr="00DB173A">
              <w:t>:</w:t>
            </w:r>
          </w:p>
          <w:p w14:paraId="49607A44" w14:textId="4CD4F739" w:rsidR="004F570F" w:rsidRPr="002B266C" w:rsidRDefault="004F570F" w:rsidP="004F570F">
            <w:pPr>
              <w:pStyle w:val="Texto1"/>
              <w:spacing w:before="120" w:after="120"/>
            </w:pPr>
            <w:r w:rsidRPr="008A38DF">
              <w:t xml:space="preserve">- </w:t>
            </w:r>
            <w:r w:rsidRPr="002B266C">
              <w:t>Establecer comunicación por los medios alternativos (teléfono fijo o móvil)</w:t>
            </w:r>
            <w:r w:rsidRPr="008A38DF">
              <w:t xml:space="preserve"> informando del fallo de comunicación radio</w:t>
            </w:r>
            <w:r w:rsidRPr="004F570F">
              <w:t>.</w:t>
            </w:r>
            <w:r w:rsidR="002E5789">
              <w:t xml:space="preserve"> Valorar la continuidad o cancelación de las operaciones </w:t>
            </w:r>
            <w:r w:rsidR="00B553D8">
              <w:t>del UAS.</w:t>
            </w:r>
          </w:p>
          <w:p w14:paraId="15599D9D" w14:textId="0DB12CA0" w:rsidR="004F570F" w:rsidRDefault="004F570F" w:rsidP="002B4CE4">
            <w:pPr>
              <w:pStyle w:val="Texto1"/>
              <w:numPr>
                <w:ilvl w:val="0"/>
                <w:numId w:val="27"/>
              </w:numPr>
              <w:spacing w:before="120" w:after="120"/>
              <w:ind w:left="329"/>
            </w:pPr>
            <w:r>
              <w:t>Si el fallo de comunicaciones es detectado por el operador de UAS:</w:t>
            </w:r>
          </w:p>
          <w:p w14:paraId="4C132CAF" w14:textId="77777777" w:rsidR="004F570F" w:rsidRDefault="004F570F" w:rsidP="004F570F">
            <w:pPr>
              <w:pStyle w:val="Texto1"/>
              <w:spacing w:before="120" w:after="120"/>
            </w:pPr>
            <w:r w:rsidRPr="00C3560B">
              <w:t>- Mantener la conciencia situacional extremando la observación del espacio aéreo y el “ver y evitar”.</w:t>
            </w:r>
            <w:r w:rsidRPr="008A38DF">
              <w:t xml:space="preserve"> </w:t>
            </w:r>
          </w:p>
          <w:p w14:paraId="19FA0D89" w14:textId="5CEEB143" w:rsidR="004F570F" w:rsidRPr="002B266C" w:rsidRDefault="004F570F" w:rsidP="004F570F">
            <w:pPr>
              <w:pStyle w:val="Texto1"/>
              <w:spacing w:before="120" w:after="120"/>
            </w:pPr>
            <w:r w:rsidRPr="008A38DF">
              <w:t xml:space="preserve">- </w:t>
            </w:r>
            <w:r w:rsidRPr="002B266C">
              <w:t>Establecer comunicación por los medios alternativos (teléfono fijo o móvil)</w:t>
            </w:r>
            <w:r w:rsidRPr="008A38DF">
              <w:t xml:space="preserve"> informando del fallo de comunicación radio y proceder según instrucci</w:t>
            </w:r>
            <w:r w:rsidRPr="004F570F">
              <w:t>ones ATS.</w:t>
            </w:r>
          </w:p>
          <w:p w14:paraId="2914DFB3" w14:textId="55CD3FC6" w:rsidR="00A53121" w:rsidRDefault="004F570F" w:rsidP="004F570F">
            <w:pPr>
              <w:pStyle w:val="Texto1"/>
              <w:spacing w:before="120" w:after="120"/>
            </w:pPr>
            <w:r w:rsidRPr="008A38DF">
              <w:t xml:space="preserve">- </w:t>
            </w:r>
            <w:r w:rsidRPr="007B3C70">
              <w:t>Si el operador no es capaz de establecer las comunicaciones por ningún medio</w:t>
            </w:r>
            <w:r w:rsidR="00B553D8">
              <w:t xml:space="preserve"> deberá finalizar inmediatamente el vuelo aterrizando la aeronave en un lugar seguro.</w:t>
            </w:r>
          </w:p>
          <w:p w14:paraId="3E14725C" w14:textId="430D3C7A" w:rsidR="00A53121" w:rsidRDefault="00A53121" w:rsidP="004F570F">
            <w:pPr>
              <w:pStyle w:val="Texto1"/>
              <w:spacing w:before="120" w:after="120"/>
            </w:pPr>
            <w:r>
              <w:t>- Comunicar lo antes posible la finalización de la actividad a la dependencia ATS por el medio alternativo pertinente y cancelando el plan de vuelo ATS.</w:t>
            </w:r>
          </w:p>
          <w:p w14:paraId="32626548" w14:textId="5BCC6CA8" w:rsidR="004F570F" w:rsidRPr="00DB173A" w:rsidRDefault="00A53121" w:rsidP="00173A08">
            <w:pPr>
              <w:pStyle w:val="Texto1"/>
              <w:spacing w:before="120" w:after="120"/>
            </w:pPr>
            <w:r>
              <w:t xml:space="preserve">- En caso de reestablecer las comunicaciones, el operador </w:t>
            </w:r>
            <w:r w:rsidR="00C52F00">
              <w:t xml:space="preserve">de UAS deberá </w:t>
            </w:r>
            <w:r w:rsidR="00D07C7C">
              <w:t>obtener nuevamente la autorización ATC o comunicación AFIS para iniciar un nuevo vuelo.</w:t>
            </w:r>
          </w:p>
        </w:tc>
      </w:tr>
      <w:tr w:rsidR="00F472FD" w14:paraId="10D409E0" w14:textId="77777777" w:rsidTr="171DCD7C">
        <w:tc>
          <w:tcPr>
            <w:tcW w:w="2405" w:type="dxa"/>
          </w:tcPr>
          <w:p w14:paraId="001BD6DC" w14:textId="79254786" w:rsidR="00F472FD" w:rsidRPr="00BC277D" w:rsidRDefault="00C67C17" w:rsidP="004229A8">
            <w:pPr>
              <w:pStyle w:val="Texto1"/>
              <w:spacing w:before="120" w:after="120"/>
              <w:jc w:val="left"/>
            </w:pPr>
            <w:r w:rsidRPr="00BC277D">
              <w:t>Pérdida de control del UAS</w:t>
            </w:r>
            <w:r w:rsidR="004C4258" w:rsidRPr="00BC277D">
              <w:t xml:space="preserve"> (fly away)</w:t>
            </w:r>
          </w:p>
        </w:tc>
        <w:tc>
          <w:tcPr>
            <w:tcW w:w="7223" w:type="dxa"/>
          </w:tcPr>
          <w:p w14:paraId="59ED3D50" w14:textId="2878567C" w:rsidR="009E3DA2" w:rsidRPr="00BC277D" w:rsidRDefault="009E3DA2" w:rsidP="00967AAF">
            <w:pPr>
              <w:pStyle w:val="Texto1"/>
              <w:numPr>
                <w:ilvl w:val="0"/>
                <w:numId w:val="43"/>
              </w:numPr>
              <w:spacing w:before="120" w:after="120"/>
            </w:pPr>
            <w:r w:rsidRPr="00BC277D">
              <w:t>Si no es posible recuperar el control</w:t>
            </w:r>
            <w:r w:rsidR="005E1A3B" w:rsidRPr="00BC277D">
              <w:t xml:space="preserve"> y/o se desconoce la posición del UAS:</w:t>
            </w:r>
          </w:p>
          <w:p w14:paraId="3CE43007" w14:textId="5351877D" w:rsidR="00F472FD" w:rsidRPr="00BC277D" w:rsidRDefault="004C4258" w:rsidP="004229A8">
            <w:pPr>
              <w:pStyle w:val="Texto1"/>
              <w:spacing w:before="120" w:after="120"/>
            </w:pPr>
            <w:r w:rsidRPr="00BC277D">
              <w:t xml:space="preserve">- </w:t>
            </w:r>
            <w:r w:rsidR="005E1A3B" w:rsidRPr="00BC277D">
              <w:t>Considerar la a</w:t>
            </w:r>
            <w:r w:rsidR="008F17A3" w:rsidRPr="00BC277D">
              <w:t xml:space="preserve">ctivar </w:t>
            </w:r>
            <w:r w:rsidR="003648E2" w:rsidRPr="00BC277D">
              <w:t>el sistema de terminación segura del vuelo</w:t>
            </w:r>
            <w:r w:rsidR="005E1A3B" w:rsidRPr="00BC277D">
              <w:t xml:space="preserve"> según procedimientos del operador.</w:t>
            </w:r>
          </w:p>
          <w:p w14:paraId="4FC81F91" w14:textId="0BE3C34A" w:rsidR="006554C9" w:rsidRPr="00BC277D" w:rsidRDefault="003648E2" w:rsidP="004229A8">
            <w:pPr>
              <w:pStyle w:val="Texto1"/>
              <w:spacing w:before="120" w:after="120"/>
            </w:pPr>
            <w:r w:rsidRPr="00BC277D">
              <w:t xml:space="preserve">- Notificar </w:t>
            </w:r>
            <w:r w:rsidR="006554C9" w:rsidRPr="00BC277D">
              <w:t xml:space="preserve">a la mayor brevedad posible </w:t>
            </w:r>
            <w:r w:rsidRPr="00BC277D">
              <w:t>por radio/teléfono a</w:t>
            </w:r>
            <w:r w:rsidR="006554C9" w:rsidRPr="00BC277D">
              <w:t>l ATS</w:t>
            </w:r>
            <w:r w:rsidR="005E1A3B" w:rsidRPr="00BC277D">
              <w:t xml:space="preserve"> la</w:t>
            </w:r>
            <w:r w:rsidR="00611CA0" w:rsidRPr="00BC277D">
              <w:t xml:space="preserve"> </w:t>
            </w:r>
            <w:r w:rsidR="005E1A3B" w:rsidRPr="00BC277D">
              <w:t>pérdida de control y posición del UA</w:t>
            </w:r>
            <w:r w:rsidR="007E2510" w:rsidRPr="00BC277D">
              <w:t>:</w:t>
            </w:r>
          </w:p>
          <w:p w14:paraId="280AAA0C" w14:textId="46B75833" w:rsidR="007E2510" w:rsidRPr="00BC277D" w:rsidRDefault="15D2A93D">
            <w:pPr>
              <w:pStyle w:val="Texto1"/>
              <w:spacing w:before="120" w:after="120"/>
              <w:ind w:left="459"/>
              <w:rPr>
                <w:rFonts w:ascii="Calibri" w:eastAsia="Calibri" w:hAnsi="Calibri" w:cs="Calibri"/>
              </w:rPr>
            </w:pPr>
            <w:r>
              <w:t xml:space="preserve">- </w:t>
            </w:r>
            <w:r w:rsidR="0F542460">
              <w:t>Indicativo de llamada + “no tripulado”</w:t>
            </w:r>
            <w:r w:rsidR="775965C2" w:rsidRPr="171DCD7C">
              <w:rPr>
                <w:rFonts w:ascii="Calibri" w:eastAsia="Calibri" w:hAnsi="Calibri" w:cs="Calibri"/>
              </w:rPr>
              <w:t xml:space="preserve"> o </w:t>
            </w:r>
            <w:r w:rsidR="775965C2" w:rsidRPr="00896750">
              <w:rPr>
                <w:rFonts w:ascii="Calibri" w:eastAsia="Calibri" w:hAnsi="Calibri" w:cs="Calibri"/>
              </w:rPr>
              <w:t>“</w:t>
            </w:r>
            <w:r w:rsidR="775965C2" w:rsidRPr="171DCD7C">
              <w:rPr>
                <w:rFonts w:ascii="Calibri" w:eastAsia="Calibri" w:hAnsi="Calibri" w:cs="Calibri"/>
              </w:rPr>
              <w:t>unmanned”</w:t>
            </w:r>
          </w:p>
          <w:p w14:paraId="5A295C4C" w14:textId="519DFB3C" w:rsidR="00851EC5" w:rsidRPr="00BC277D" w:rsidRDefault="00611CA0" w:rsidP="004229A8">
            <w:pPr>
              <w:pStyle w:val="Texto1"/>
              <w:spacing w:before="120" w:after="120"/>
              <w:ind w:left="459"/>
            </w:pPr>
            <w:r w:rsidRPr="00BC277D">
              <w:t>-</w:t>
            </w:r>
            <w:r w:rsidR="00851EC5" w:rsidRPr="00BC277D">
              <w:t xml:space="preserve"> Emergencia por pérdida de control de la aeronave no tripulada</w:t>
            </w:r>
          </w:p>
          <w:p w14:paraId="1090F358" w14:textId="2BE47210" w:rsidR="00851EC5" w:rsidRPr="00BC277D" w:rsidRDefault="00611CA0" w:rsidP="004229A8">
            <w:pPr>
              <w:pStyle w:val="Texto1"/>
              <w:spacing w:before="120" w:after="120"/>
              <w:ind w:left="459"/>
            </w:pPr>
            <w:r w:rsidRPr="00BC277D">
              <w:t>- Última posición conocida, velocidad, rumbo y altura/altitud</w:t>
            </w:r>
          </w:p>
          <w:p w14:paraId="54724BD2" w14:textId="5B752CAC" w:rsidR="00611CA0" w:rsidRPr="00BC277D" w:rsidRDefault="00611CA0" w:rsidP="004229A8">
            <w:pPr>
              <w:pStyle w:val="Texto1"/>
              <w:spacing w:before="120" w:after="120"/>
              <w:ind w:left="459"/>
            </w:pPr>
            <w:r w:rsidRPr="00BC277D">
              <w:t>- Autonomía restante</w:t>
            </w:r>
          </w:p>
          <w:p w14:paraId="470E760F" w14:textId="11937C83" w:rsidR="00611CA0" w:rsidRPr="00BC277D" w:rsidRDefault="00611CA0" w:rsidP="004229A8">
            <w:pPr>
              <w:pStyle w:val="Texto1"/>
              <w:spacing w:before="120" w:after="120"/>
            </w:pPr>
            <w:r w:rsidRPr="00BC277D">
              <w:t xml:space="preserve">- </w:t>
            </w:r>
            <w:r w:rsidR="00065E1D" w:rsidRPr="00BC277D">
              <w:t>Informar la finalización de la emergencia al ATS cuando se tenga conocimiento de que el UA</w:t>
            </w:r>
            <w:r w:rsidR="00C2671D" w:rsidRPr="00BC277D">
              <w:t xml:space="preserve"> ya no se encuentra en vuelo o se tiene la certeza de que </w:t>
            </w:r>
            <w:r w:rsidR="008E38C0" w:rsidRPr="00BC277D">
              <w:t>no es posible que continúe en vuelo (</w:t>
            </w:r>
            <w:r w:rsidR="00EF37F6" w:rsidRPr="00BC277D">
              <w:t>ha transcurrido el tiempo máximo de autonomía total del UA)</w:t>
            </w:r>
          </w:p>
        </w:tc>
      </w:tr>
      <w:tr w:rsidR="004229A8" w14:paraId="1DEEE8A3" w14:textId="77777777" w:rsidTr="171DCD7C">
        <w:tc>
          <w:tcPr>
            <w:tcW w:w="2405" w:type="dxa"/>
          </w:tcPr>
          <w:p w14:paraId="2405871F" w14:textId="77777777" w:rsidR="004229A8" w:rsidRPr="00BC277D" w:rsidRDefault="004229A8" w:rsidP="004229A8">
            <w:pPr>
              <w:pStyle w:val="Texto1"/>
              <w:spacing w:before="120" w:after="120"/>
              <w:jc w:val="left"/>
            </w:pPr>
          </w:p>
        </w:tc>
        <w:tc>
          <w:tcPr>
            <w:tcW w:w="7223" w:type="dxa"/>
          </w:tcPr>
          <w:p w14:paraId="031D811D" w14:textId="5631A960" w:rsidR="004229A8" w:rsidRPr="00BC277D" w:rsidRDefault="006D11D0" w:rsidP="004229A8">
            <w:pPr>
              <w:pStyle w:val="Texto1"/>
              <w:spacing w:before="120" w:after="120"/>
            </w:pPr>
            <w:r w:rsidRPr="00AF76EF">
              <w:rPr>
                <w:highlight w:val="yellow"/>
              </w:rPr>
              <w:t>OTROS</w:t>
            </w:r>
          </w:p>
        </w:tc>
      </w:tr>
    </w:tbl>
    <w:p w14:paraId="7B9FF03F" w14:textId="77777777" w:rsidR="00F472FD" w:rsidRDefault="00F472FD" w:rsidP="007E16D0">
      <w:pPr>
        <w:pStyle w:val="Texto1"/>
        <w:rPr>
          <w:highlight w:val="yellow"/>
        </w:rPr>
      </w:pPr>
    </w:p>
    <w:p w14:paraId="4DDBEF00" w14:textId="4A7F1E67" w:rsidR="00B3235A" w:rsidRPr="007E16D0" w:rsidRDefault="00F4196B" w:rsidP="007E16D0">
      <w:pPr>
        <w:pStyle w:val="Texto1"/>
      </w:pPr>
      <w:r>
        <w:t>A continuación</w:t>
      </w:r>
      <w:r w:rsidR="20442AB3">
        <w:t>,</w:t>
      </w:r>
      <w:r>
        <w:t xml:space="preserve"> se </w:t>
      </w:r>
      <w:r w:rsidR="000C13D7">
        <w:t xml:space="preserve">indican las direcciones de contacto </w:t>
      </w:r>
      <w:r w:rsidR="008F38F4">
        <w:t>para notificaciones en caso de situaciones anormales o de emergencia:</w:t>
      </w:r>
    </w:p>
    <w:tbl>
      <w:tblPr>
        <w:tblStyle w:val="Tablaconcuadrcula"/>
        <w:tblW w:w="0" w:type="auto"/>
        <w:tblLook w:val="04A0" w:firstRow="1" w:lastRow="0" w:firstColumn="1" w:lastColumn="0" w:noHBand="0" w:noVBand="1"/>
      </w:tblPr>
      <w:tblGrid>
        <w:gridCol w:w="4673"/>
        <w:gridCol w:w="4955"/>
      </w:tblGrid>
      <w:tr w:rsidR="00B3235A" w14:paraId="7D20525A" w14:textId="77777777" w:rsidTr="005E2D91">
        <w:tc>
          <w:tcPr>
            <w:tcW w:w="4673" w:type="dxa"/>
            <w:vAlign w:val="center"/>
          </w:tcPr>
          <w:p w14:paraId="27602DB6" w14:textId="77777777" w:rsidR="00B3235A" w:rsidRDefault="00B3235A" w:rsidP="00D066A9">
            <w:pPr>
              <w:pStyle w:val="Texto1"/>
              <w:jc w:val="center"/>
            </w:pPr>
            <w:r>
              <w:t>Puesto</w:t>
            </w:r>
          </w:p>
        </w:tc>
        <w:tc>
          <w:tcPr>
            <w:tcW w:w="4955" w:type="dxa"/>
            <w:vAlign w:val="center"/>
          </w:tcPr>
          <w:p w14:paraId="0C501850" w14:textId="77777777" w:rsidR="00B3235A" w:rsidRDefault="00B3235A" w:rsidP="00D066A9">
            <w:pPr>
              <w:pStyle w:val="Texto1"/>
              <w:jc w:val="center"/>
            </w:pPr>
            <w:r>
              <w:t>Contacto</w:t>
            </w:r>
          </w:p>
        </w:tc>
      </w:tr>
      <w:tr w:rsidR="00B3235A" w14:paraId="45801825" w14:textId="77777777" w:rsidTr="005E2D91">
        <w:tc>
          <w:tcPr>
            <w:tcW w:w="4673" w:type="dxa"/>
            <w:vAlign w:val="center"/>
          </w:tcPr>
          <w:p w14:paraId="2E7982B6" w14:textId="72A69F83" w:rsidR="00B3235A" w:rsidRPr="00AF76EF" w:rsidRDefault="00BE594B" w:rsidP="007E16D0">
            <w:pPr>
              <w:pStyle w:val="Texto1"/>
            </w:pPr>
            <w:r w:rsidRPr="00AF76EF">
              <w:t>Dependencia ATS</w:t>
            </w:r>
            <w:r w:rsidR="004343AD" w:rsidRPr="00AF76EF">
              <w:t xml:space="preserve"> </w:t>
            </w:r>
            <w:r w:rsidR="00862874" w:rsidRPr="00AF76EF">
              <w:t>(civil/militar)</w:t>
            </w:r>
          </w:p>
        </w:tc>
        <w:tc>
          <w:tcPr>
            <w:tcW w:w="4955" w:type="dxa"/>
            <w:vAlign w:val="center"/>
          </w:tcPr>
          <w:p w14:paraId="352F2534" w14:textId="42C8A5A6" w:rsidR="00B3235A" w:rsidRPr="00AF76EF" w:rsidRDefault="00AC72D3" w:rsidP="007E16D0">
            <w:pPr>
              <w:pStyle w:val="Texto1"/>
            </w:pPr>
            <w:r w:rsidRPr="00AF76EF">
              <w:t xml:space="preserve">Frecuencia / TLF // </w:t>
            </w:r>
            <w:r w:rsidR="00D066A9" w:rsidRPr="00AF76EF">
              <w:t>Según dependencia afectada.</w:t>
            </w:r>
            <w:r w:rsidR="00C653E2" w:rsidRPr="00AF76EF">
              <w:t xml:space="preserve"> Se facilita en coordinación previa</w:t>
            </w:r>
          </w:p>
        </w:tc>
      </w:tr>
      <w:tr w:rsidR="00B3235A" w:rsidRPr="00B64850" w14:paraId="29B889CE" w14:textId="77777777" w:rsidTr="005E2D91">
        <w:tc>
          <w:tcPr>
            <w:tcW w:w="4673" w:type="dxa"/>
            <w:vAlign w:val="center"/>
          </w:tcPr>
          <w:p w14:paraId="301D8CFD" w14:textId="2F7E76C0" w:rsidR="00B3235A" w:rsidRPr="00AF76EF" w:rsidRDefault="00456D84" w:rsidP="007E16D0">
            <w:pPr>
              <w:pStyle w:val="Texto1"/>
            </w:pPr>
            <w:r w:rsidRPr="00AF76EF">
              <w:t>Departamento</w:t>
            </w:r>
            <w:r w:rsidR="00503937" w:rsidRPr="00AF76EF">
              <w:t xml:space="preserve"> de coordinación operativa </w:t>
            </w:r>
            <w:r w:rsidRPr="00AF76EF">
              <w:t xml:space="preserve">de espacio aéreo </w:t>
            </w:r>
            <w:r w:rsidR="00503937" w:rsidRPr="00AF76EF">
              <w:t>(</w:t>
            </w:r>
            <w:r w:rsidR="00B3235A" w:rsidRPr="00AF76EF">
              <w:t>CO</w:t>
            </w:r>
            <w:r w:rsidR="00AF76EF" w:rsidRPr="00AF76EF">
              <w:t>O</w:t>
            </w:r>
            <w:r w:rsidR="00B3235A" w:rsidRPr="00AF76EF">
              <w:t>P</w:t>
            </w:r>
            <w:r w:rsidR="00503937" w:rsidRPr="00AF76EF">
              <w:t>) de E</w:t>
            </w:r>
            <w:r w:rsidR="007E2471" w:rsidRPr="00AF76EF">
              <w:t>NAIRE</w:t>
            </w:r>
          </w:p>
        </w:tc>
        <w:tc>
          <w:tcPr>
            <w:tcW w:w="4955" w:type="dxa"/>
            <w:vAlign w:val="center"/>
          </w:tcPr>
          <w:p w14:paraId="374B1BC5" w14:textId="4C277808" w:rsidR="00B3235A" w:rsidRPr="007905BC" w:rsidRDefault="00306BFB" w:rsidP="007E16D0">
            <w:pPr>
              <w:pStyle w:val="Texto1"/>
              <w:rPr>
                <w:highlight w:val="cyan"/>
                <w:lang w:val="fr-FR"/>
              </w:rPr>
            </w:pPr>
            <w:r w:rsidRPr="007905BC">
              <w:rPr>
                <w:lang w:val="fr-FR"/>
              </w:rPr>
              <w:t xml:space="preserve">ENAIRE PLANEA / </w:t>
            </w:r>
            <w:hyperlink r:id="rId25" w:history="1">
              <w:r w:rsidR="00AF76EF" w:rsidRPr="007905BC">
                <w:rPr>
                  <w:rStyle w:val="Hipervnculo"/>
                  <w:lang w:val="fr-FR"/>
                </w:rPr>
                <w:t>cop@enaire.es</w:t>
              </w:r>
            </w:hyperlink>
            <w:r w:rsidR="00AF76EF" w:rsidRPr="007905BC">
              <w:rPr>
                <w:lang w:val="fr-FR"/>
              </w:rPr>
              <w:t xml:space="preserve"> </w:t>
            </w:r>
          </w:p>
        </w:tc>
      </w:tr>
      <w:tr w:rsidR="00B3235A" w14:paraId="13A328C0" w14:textId="77777777" w:rsidTr="005E2D91">
        <w:tc>
          <w:tcPr>
            <w:tcW w:w="4673" w:type="dxa"/>
            <w:vAlign w:val="center"/>
          </w:tcPr>
          <w:p w14:paraId="5221A448" w14:textId="439C7D46" w:rsidR="00B3235A" w:rsidRPr="00AF76EF" w:rsidRDefault="00DA4640" w:rsidP="007E16D0">
            <w:pPr>
              <w:pStyle w:val="Texto1"/>
            </w:pPr>
            <w:r w:rsidRPr="00AF76EF">
              <w:t xml:space="preserve">Centro de Gestión Aeroportuario (CGA) </w:t>
            </w:r>
            <w:r w:rsidR="00862874" w:rsidRPr="00AF76EF">
              <w:t xml:space="preserve">/ </w:t>
            </w:r>
            <w:r w:rsidR="00BA60E3" w:rsidRPr="00AF76EF">
              <w:t xml:space="preserve">Operaciones Aeropuerto / </w:t>
            </w:r>
            <w:r w:rsidR="00862874" w:rsidRPr="00AF76EF">
              <w:t>Base militar</w:t>
            </w:r>
          </w:p>
        </w:tc>
        <w:tc>
          <w:tcPr>
            <w:tcW w:w="4955" w:type="dxa"/>
            <w:vAlign w:val="center"/>
          </w:tcPr>
          <w:p w14:paraId="24528B35" w14:textId="6892F44D" w:rsidR="00B3235A" w:rsidRPr="00AF76EF" w:rsidRDefault="00D066A9" w:rsidP="007E16D0">
            <w:pPr>
              <w:pStyle w:val="Texto1"/>
            </w:pPr>
            <w:r w:rsidRPr="00AF76EF">
              <w:t xml:space="preserve">Según dependencia afectada. </w:t>
            </w:r>
            <w:r w:rsidR="00DA4640" w:rsidRPr="00AF76EF">
              <w:t xml:space="preserve">Se facilita </w:t>
            </w:r>
            <w:r w:rsidRPr="00AF76EF">
              <w:t>Contacto en coordinación pre</w:t>
            </w:r>
            <w:r w:rsidR="00DA4640" w:rsidRPr="00AF76EF">
              <w:t>via.</w:t>
            </w:r>
          </w:p>
        </w:tc>
      </w:tr>
      <w:tr w:rsidR="00B3235A" w14:paraId="6C30B79D" w14:textId="77777777" w:rsidTr="005E2D91">
        <w:tc>
          <w:tcPr>
            <w:tcW w:w="4673" w:type="dxa"/>
            <w:vAlign w:val="center"/>
          </w:tcPr>
          <w:p w14:paraId="1B31A119" w14:textId="77777777" w:rsidR="00B3235A" w:rsidRPr="00AF76EF" w:rsidRDefault="00D066A9" w:rsidP="007E16D0">
            <w:pPr>
              <w:pStyle w:val="Texto1"/>
            </w:pPr>
            <w:r w:rsidRPr="00AF76EF">
              <w:t>Emergencias</w:t>
            </w:r>
          </w:p>
        </w:tc>
        <w:tc>
          <w:tcPr>
            <w:tcW w:w="4955" w:type="dxa"/>
            <w:vAlign w:val="center"/>
          </w:tcPr>
          <w:p w14:paraId="5F0CA593" w14:textId="77777777" w:rsidR="00B3235A" w:rsidRPr="00AF76EF" w:rsidRDefault="00D066A9" w:rsidP="007E16D0">
            <w:pPr>
              <w:pStyle w:val="Texto1"/>
            </w:pPr>
            <w:r w:rsidRPr="00AF76EF">
              <w:t>112</w:t>
            </w:r>
          </w:p>
        </w:tc>
      </w:tr>
    </w:tbl>
    <w:p w14:paraId="42AA261E" w14:textId="4014E144" w:rsidR="00C730DA" w:rsidRDefault="00C730DA" w:rsidP="00C730DA">
      <w:pPr>
        <w:pStyle w:val="Texto1"/>
      </w:pPr>
    </w:p>
    <w:p w14:paraId="4E125463" w14:textId="457C4105" w:rsidR="004A408A" w:rsidRDefault="004A408A" w:rsidP="004A408A">
      <w:pPr>
        <w:pStyle w:val="Ttulo1"/>
        <w:numPr>
          <w:ilvl w:val="0"/>
          <w:numId w:val="7"/>
        </w:numPr>
        <w:tabs>
          <w:tab w:val="left" w:pos="0"/>
        </w:tabs>
        <w:ind w:left="284" w:hanging="284"/>
      </w:pPr>
      <w:r>
        <w:t>EVIDENCIA DE COORDINACIÓN</w:t>
      </w:r>
      <w:r w:rsidR="00AE494E">
        <w:t xml:space="preserve"> Y VALIDEZ</w:t>
      </w:r>
    </w:p>
    <w:p w14:paraId="6DCA2BB9" w14:textId="56603B9F" w:rsidR="003824FB" w:rsidRDefault="00731034" w:rsidP="00AE494E">
      <w:pPr>
        <w:pStyle w:val="Texto1"/>
      </w:pPr>
      <w:r>
        <w:t>La presente coordinación tiene validez indefinida</w:t>
      </w:r>
      <w:r w:rsidR="002714B9">
        <w:t>, con sujeción, en todo caso, a</w:t>
      </w:r>
      <w:r w:rsidR="00FB02C4">
        <w:t xml:space="preserve"> la correcta implementación de las medidas de </w:t>
      </w:r>
      <w:r w:rsidR="004942AC">
        <w:t>atenuación</w:t>
      </w:r>
      <w:r w:rsidR="00B67629">
        <w:t xml:space="preserve"> y al</w:t>
      </w:r>
      <w:r w:rsidR="002714B9">
        <w:t xml:space="preserve"> cumplimiento de las limitaciones o condiciones de la operación establecidas </w:t>
      </w:r>
      <w:r w:rsidR="00C81E80">
        <w:t xml:space="preserve">y </w:t>
      </w:r>
      <w:r w:rsidR="002714B9">
        <w:t>en tanto se mantenga su cumplimiento</w:t>
      </w:r>
      <w:r w:rsidR="00B67629">
        <w:t xml:space="preserve">. </w:t>
      </w:r>
      <w:r w:rsidR="0041307C">
        <w:t>Cualquier modificació</w:t>
      </w:r>
      <w:r w:rsidR="00D41BE2">
        <w:t>n o desv</w:t>
      </w:r>
      <w:r w:rsidR="000B27D8">
        <w:t>ío</w:t>
      </w:r>
      <w:r w:rsidR="00D41BE2">
        <w:t xml:space="preserve"> de lo indicado en el presente documento requerirá </w:t>
      </w:r>
      <w:r w:rsidR="000B2907">
        <w:t>de un nuevo acuerdo</w:t>
      </w:r>
      <w:r w:rsidR="00761B4F">
        <w:t xml:space="preserve">. </w:t>
      </w:r>
      <w:r w:rsidR="00F52185">
        <w:t>Cuando existan motivos justificados, e</w:t>
      </w:r>
      <w:r w:rsidR="00B67629">
        <w:t>l ATSP se reserva el derecho a modificar las presentes condiciones</w:t>
      </w:r>
      <w:r w:rsidR="00EE2D5C">
        <w:t xml:space="preserve"> o revocar el acuerdo.</w:t>
      </w:r>
    </w:p>
    <w:p w14:paraId="506AACCE" w14:textId="223D1828" w:rsidR="004A408A" w:rsidRDefault="00780885" w:rsidP="004A408A">
      <w:pPr>
        <w:pStyle w:val="Texto1"/>
      </w:pPr>
      <w:r>
        <w:t xml:space="preserve">En prueba de conformidad y evidencia </w:t>
      </w:r>
      <w:r w:rsidR="00486C77">
        <w:t>de coordinación</w:t>
      </w:r>
      <w:r>
        <w:t xml:space="preserve">, ambas partes </w:t>
      </w:r>
      <w:r w:rsidR="006F0FF2">
        <w:t xml:space="preserve">muestran su </w:t>
      </w:r>
      <w:r w:rsidR="00407A19">
        <w:t>consentimiento</w:t>
      </w:r>
      <w:r w:rsidR="00F52185">
        <w:t xml:space="preserve"> con el presente documento</w:t>
      </w:r>
      <w:r w:rsidR="008508D8">
        <w:t>:</w:t>
      </w:r>
    </w:p>
    <w:tbl>
      <w:tblPr>
        <w:tblStyle w:val="Tablaconcuadrcula"/>
        <w:tblW w:w="0" w:type="auto"/>
        <w:tblLook w:val="04A0" w:firstRow="1" w:lastRow="0" w:firstColumn="1" w:lastColumn="0" w:noHBand="0" w:noVBand="1"/>
      </w:tblPr>
      <w:tblGrid>
        <w:gridCol w:w="4814"/>
        <w:gridCol w:w="4814"/>
      </w:tblGrid>
      <w:tr w:rsidR="00811376" w14:paraId="6834A475" w14:textId="77777777" w:rsidTr="00811376">
        <w:tc>
          <w:tcPr>
            <w:tcW w:w="4814" w:type="dxa"/>
          </w:tcPr>
          <w:p w14:paraId="6FC9F73E" w14:textId="03818A87" w:rsidR="00811376" w:rsidRPr="005B3461" w:rsidRDefault="00811376" w:rsidP="001D39A2">
            <w:pPr>
              <w:pStyle w:val="Texto1"/>
              <w:jc w:val="center"/>
              <w:rPr>
                <w:b/>
                <w:bCs/>
              </w:rPr>
            </w:pPr>
            <w:commentRangeStart w:id="22"/>
            <w:r w:rsidRPr="005B3461">
              <w:rPr>
                <w:b/>
                <w:bCs/>
              </w:rPr>
              <w:t>El operador</w:t>
            </w:r>
            <w:commentRangeEnd w:id="22"/>
            <w:r w:rsidR="00EA337C" w:rsidRPr="005B3461">
              <w:rPr>
                <w:rStyle w:val="Refdecomentario"/>
                <w:b/>
                <w:bCs/>
                <w:sz w:val="22"/>
                <w:szCs w:val="22"/>
              </w:rPr>
              <w:commentReference w:id="22"/>
            </w:r>
          </w:p>
        </w:tc>
        <w:tc>
          <w:tcPr>
            <w:tcW w:w="4814" w:type="dxa"/>
          </w:tcPr>
          <w:p w14:paraId="321EF1F2" w14:textId="64DAEF40" w:rsidR="00811376" w:rsidRPr="005B3461" w:rsidRDefault="00811376" w:rsidP="001D39A2">
            <w:pPr>
              <w:pStyle w:val="Texto1"/>
              <w:jc w:val="center"/>
              <w:rPr>
                <w:b/>
                <w:bCs/>
              </w:rPr>
            </w:pPr>
            <w:r w:rsidRPr="005B3461">
              <w:rPr>
                <w:b/>
                <w:bCs/>
              </w:rPr>
              <w:t xml:space="preserve">El </w:t>
            </w:r>
            <w:r w:rsidR="007905BC">
              <w:rPr>
                <w:b/>
                <w:bCs/>
              </w:rPr>
              <w:t>P</w:t>
            </w:r>
            <w:r w:rsidRPr="005B3461">
              <w:rPr>
                <w:b/>
                <w:bCs/>
              </w:rPr>
              <w:t xml:space="preserve">roveedor de </w:t>
            </w:r>
            <w:r w:rsidR="007905BC">
              <w:rPr>
                <w:b/>
                <w:bCs/>
              </w:rPr>
              <w:t>S</w:t>
            </w:r>
            <w:r w:rsidRPr="005B3461">
              <w:rPr>
                <w:b/>
                <w:bCs/>
              </w:rPr>
              <w:t xml:space="preserve">ervicios de </w:t>
            </w:r>
            <w:r w:rsidR="007905BC">
              <w:rPr>
                <w:b/>
                <w:bCs/>
              </w:rPr>
              <w:t>T</w:t>
            </w:r>
            <w:r w:rsidRPr="005B3461">
              <w:rPr>
                <w:b/>
                <w:bCs/>
              </w:rPr>
              <w:t xml:space="preserve">ránsito </w:t>
            </w:r>
            <w:r w:rsidR="007905BC">
              <w:rPr>
                <w:b/>
                <w:bCs/>
              </w:rPr>
              <w:t>A</w:t>
            </w:r>
            <w:r w:rsidRPr="005B3461">
              <w:rPr>
                <w:b/>
                <w:bCs/>
              </w:rPr>
              <w:t>éreo</w:t>
            </w:r>
          </w:p>
        </w:tc>
      </w:tr>
      <w:tr w:rsidR="00811376" w14:paraId="38A40857" w14:textId="77777777" w:rsidTr="00811376">
        <w:tc>
          <w:tcPr>
            <w:tcW w:w="4814" w:type="dxa"/>
          </w:tcPr>
          <w:p w14:paraId="46960AA6" w14:textId="4F6B5297" w:rsidR="00811376" w:rsidRPr="005B3461" w:rsidRDefault="002D0C01" w:rsidP="004A408A">
            <w:pPr>
              <w:pStyle w:val="Texto1"/>
              <w:rPr>
                <w:highlight w:val="yellow"/>
              </w:rPr>
            </w:pPr>
            <w:r w:rsidRPr="00482C1F">
              <w:t>En</w:t>
            </w:r>
            <w:r>
              <w:rPr>
                <w:highlight w:val="yellow"/>
              </w:rPr>
              <w:t xml:space="preserve"> XXX, </w:t>
            </w:r>
            <w:r w:rsidRPr="00AF76EF">
              <w:t xml:space="preserve">a </w:t>
            </w:r>
            <w:r>
              <w:t>___</w:t>
            </w:r>
            <w:r w:rsidRPr="00AF76EF">
              <w:t xml:space="preserve"> de</w:t>
            </w:r>
            <w:r>
              <w:t xml:space="preserve"> _______________</w:t>
            </w:r>
            <w:r w:rsidRPr="00AF76EF">
              <w:t xml:space="preserve"> de</w:t>
            </w:r>
            <w:r>
              <w:t xml:space="preserve"> 202_</w:t>
            </w:r>
          </w:p>
        </w:tc>
        <w:tc>
          <w:tcPr>
            <w:tcW w:w="4814" w:type="dxa"/>
          </w:tcPr>
          <w:p w14:paraId="05235C99" w14:textId="5FF85637" w:rsidR="00967AAF" w:rsidRPr="00967AAF" w:rsidRDefault="00114405" w:rsidP="004A408A">
            <w:pPr>
              <w:pStyle w:val="Texto1"/>
            </w:pPr>
            <w:r w:rsidRPr="00AF76EF">
              <w:t xml:space="preserve">En </w:t>
            </w:r>
            <w:r w:rsidR="00AF76EF">
              <w:t>Madrid</w:t>
            </w:r>
            <w:r w:rsidR="00A343CB" w:rsidRPr="00AF76EF">
              <w:t xml:space="preserve"> a </w:t>
            </w:r>
            <w:r w:rsidR="00A343CB">
              <w:t>___</w:t>
            </w:r>
            <w:r w:rsidR="00A343CB" w:rsidRPr="00AF76EF">
              <w:t xml:space="preserve"> de</w:t>
            </w:r>
            <w:r w:rsidR="00A343CB">
              <w:t xml:space="preserve"> _______________</w:t>
            </w:r>
            <w:r w:rsidR="00A343CB" w:rsidRPr="00AF76EF">
              <w:t xml:space="preserve"> de</w:t>
            </w:r>
            <w:r w:rsidR="00A343CB">
              <w:t xml:space="preserve"> 202_</w:t>
            </w:r>
          </w:p>
        </w:tc>
      </w:tr>
      <w:tr w:rsidR="00811376" w14:paraId="432A781E" w14:textId="77777777" w:rsidTr="001D39A2">
        <w:trPr>
          <w:trHeight w:val="1218"/>
        </w:trPr>
        <w:tc>
          <w:tcPr>
            <w:tcW w:w="4814" w:type="dxa"/>
          </w:tcPr>
          <w:p w14:paraId="07E0B246" w14:textId="2044ECD4" w:rsidR="00811376" w:rsidRPr="005B3461" w:rsidRDefault="001D39A2" w:rsidP="004A408A">
            <w:pPr>
              <w:pStyle w:val="Texto1"/>
              <w:rPr>
                <w:highlight w:val="yellow"/>
              </w:rPr>
            </w:pPr>
            <w:r w:rsidRPr="005B3461">
              <w:rPr>
                <w:highlight w:val="yellow"/>
              </w:rPr>
              <w:t>Firma</w:t>
            </w:r>
          </w:p>
        </w:tc>
        <w:tc>
          <w:tcPr>
            <w:tcW w:w="4814" w:type="dxa"/>
          </w:tcPr>
          <w:p w14:paraId="5223D18A" w14:textId="41E738B7" w:rsidR="00811376" w:rsidRPr="009E53E7" w:rsidRDefault="001D39A2" w:rsidP="004A408A">
            <w:pPr>
              <w:pStyle w:val="Texto1"/>
              <w:rPr>
                <w:highlight w:val="cyan"/>
              </w:rPr>
            </w:pPr>
            <w:r w:rsidRPr="00AF76EF">
              <w:t>Firma/sello</w:t>
            </w:r>
          </w:p>
        </w:tc>
      </w:tr>
      <w:tr w:rsidR="00AF76EF" w14:paraId="2C96D0BA" w14:textId="77777777" w:rsidTr="00811376">
        <w:tc>
          <w:tcPr>
            <w:tcW w:w="4814" w:type="dxa"/>
          </w:tcPr>
          <w:p w14:paraId="02594A54" w14:textId="625C399B" w:rsidR="00AF76EF" w:rsidRPr="005B3461" w:rsidRDefault="00AF76EF" w:rsidP="004A408A">
            <w:pPr>
              <w:pStyle w:val="Texto1"/>
              <w:rPr>
                <w:highlight w:val="yellow"/>
              </w:rPr>
            </w:pPr>
            <w:r w:rsidRPr="005B3461">
              <w:rPr>
                <w:highlight w:val="yellow"/>
              </w:rPr>
              <w:t>Cargo</w:t>
            </w:r>
          </w:p>
        </w:tc>
        <w:tc>
          <w:tcPr>
            <w:tcW w:w="4814" w:type="dxa"/>
            <w:vMerge w:val="restart"/>
          </w:tcPr>
          <w:p w14:paraId="368522DA" w14:textId="4B9D2FD3" w:rsidR="00AF76EF" w:rsidRPr="009E53E7" w:rsidRDefault="00AF76EF" w:rsidP="004A408A">
            <w:pPr>
              <w:pStyle w:val="Texto1"/>
              <w:rPr>
                <w:highlight w:val="cyan"/>
              </w:rPr>
            </w:pPr>
            <w:r w:rsidRPr="00AF76EF">
              <w:t>Técnico de Seguridad Operacional de ENAIRE</w:t>
            </w:r>
          </w:p>
        </w:tc>
      </w:tr>
      <w:tr w:rsidR="00AF76EF" w14:paraId="712434FA" w14:textId="77777777" w:rsidTr="00811376">
        <w:tc>
          <w:tcPr>
            <w:tcW w:w="4814" w:type="dxa"/>
          </w:tcPr>
          <w:p w14:paraId="4F4F00B2" w14:textId="4E2A03D9" w:rsidR="00AF76EF" w:rsidRPr="005B3461" w:rsidRDefault="00AF76EF" w:rsidP="004A408A">
            <w:pPr>
              <w:pStyle w:val="Texto1"/>
              <w:rPr>
                <w:highlight w:val="yellow"/>
              </w:rPr>
            </w:pPr>
            <w:r w:rsidRPr="005B3461">
              <w:rPr>
                <w:highlight w:val="yellow"/>
              </w:rPr>
              <w:t>NOMBRE Y APELLIDOS</w:t>
            </w:r>
          </w:p>
        </w:tc>
        <w:tc>
          <w:tcPr>
            <w:tcW w:w="4814" w:type="dxa"/>
            <w:vMerge/>
          </w:tcPr>
          <w:p w14:paraId="24DA98CA" w14:textId="2DDBA58D" w:rsidR="00AF76EF" w:rsidRPr="009E53E7" w:rsidRDefault="00AF76EF" w:rsidP="004A408A">
            <w:pPr>
              <w:pStyle w:val="Texto1"/>
              <w:rPr>
                <w:highlight w:val="cyan"/>
              </w:rPr>
            </w:pPr>
          </w:p>
        </w:tc>
      </w:tr>
    </w:tbl>
    <w:p w14:paraId="65398C4E" w14:textId="77777777" w:rsidR="00AE5F43" w:rsidRDefault="00AE5F43" w:rsidP="000F57DD">
      <w:pPr>
        <w:pStyle w:val="Ttulo1"/>
        <w:tabs>
          <w:tab w:val="left" w:pos="0"/>
        </w:tabs>
      </w:pPr>
    </w:p>
    <w:p w14:paraId="05A51440" w14:textId="77777777" w:rsidR="00AE5F43" w:rsidRDefault="00AE5F43">
      <w:pPr>
        <w:rPr>
          <w:rFonts w:ascii="Calibri" w:eastAsiaTheme="majorEastAsia" w:hAnsi="Calibri" w:cstheme="majorBidi"/>
          <w:b/>
          <w:caps/>
          <w:sz w:val="28"/>
          <w:szCs w:val="32"/>
        </w:rPr>
      </w:pPr>
      <w:r>
        <w:br w:type="page"/>
      </w:r>
    </w:p>
    <w:p w14:paraId="6085EA2D" w14:textId="6BC87E60" w:rsidR="00C730DA" w:rsidRDefault="00690D0C" w:rsidP="000F57DD">
      <w:pPr>
        <w:pStyle w:val="Ttulo1"/>
        <w:tabs>
          <w:tab w:val="left" w:pos="0"/>
        </w:tabs>
      </w:pPr>
      <w:r>
        <w:lastRenderedPageBreak/>
        <w:t>ANEXO I. ZONAS GEOGRÁFICAS DE UAS GENERALES POR RAZÓN DE LA SEGURIDAD OPERACIONAL EN EL ENTORNO DE LOS AERÓDROMOS O HELIPUERTOS, CIVILES O MILITARES</w:t>
      </w:r>
    </w:p>
    <w:p w14:paraId="4FA5D9DF" w14:textId="77777777" w:rsidR="004E4AB3" w:rsidRPr="00821737" w:rsidRDefault="004E4AB3" w:rsidP="004E4AB3">
      <w:pPr>
        <w:widowControl w:val="0"/>
        <w:spacing w:after="0" w:line="240" w:lineRule="auto"/>
        <w:ind w:right="-3"/>
        <w:jc w:val="both"/>
        <w:rPr>
          <w:rFonts w:eastAsia="Calibri" w:cstheme="minorHAnsi"/>
        </w:rPr>
      </w:pPr>
      <w:r w:rsidRPr="00821737">
        <w:rPr>
          <w:rFonts w:eastAsia="Calibri" w:cstheme="minorHAnsi"/>
        </w:rPr>
        <w:t xml:space="preserve">La presente evaluación de riesgos y coordinación de operaciones será válida siempre que la </w:t>
      </w:r>
      <w:r w:rsidRPr="00821737">
        <w:rPr>
          <w:rFonts w:eastAsia="Calibri" w:cstheme="minorHAnsi"/>
          <w:b/>
          <w:bCs/>
        </w:rPr>
        <w:t>geografía del vuelo y su volumen de contingencia</w:t>
      </w:r>
      <w:r w:rsidRPr="00821737">
        <w:rPr>
          <w:rFonts w:eastAsia="Calibri" w:cstheme="minorHAnsi"/>
        </w:rPr>
        <w:t xml:space="preserve"> asociado según el modelo semántico descrito se encuentren </w:t>
      </w:r>
      <w:commentRangeStart w:id="23"/>
      <w:r w:rsidRPr="00821737">
        <w:rPr>
          <w:rFonts w:eastAsia="Calibri" w:cstheme="minorHAnsi"/>
          <w:b/>
          <w:bCs/>
          <w:highlight w:val="yellow"/>
        </w:rPr>
        <w:t>dentro</w:t>
      </w:r>
      <w:r>
        <w:rPr>
          <w:rFonts w:eastAsia="Calibri" w:cstheme="minorHAnsi"/>
          <w:b/>
          <w:bCs/>
          <w:highlight w:val="yellow"/>
        </w:rPr>
        <w:t xml:space="preserve"> y</w:t>
      </w:r>
      <w:r w:rsidRPr="00821737">
        <w:rPr>
          <w:rFonts w:eastAsia="Calibri" w:cstheme="minorHAnsi"/>
          <w:b/>
          <w:bCs/>
          <w:highlight w:val="yellow"/>
        </w:rPr>
        <w:t>/</w:t>
      </w:r>
      <w:r>
        <w:rPr>
          <w:rFonts w:eastAsia="Calibri" w:cstheme="minorHAnsi"/>
          <w:b/>
          <w:bCs/>
          <w:highlight w:val="yellow"/>
        </w:rPr>
        <w:t xml:space="preserve">o </w:t>
      </w:r>
      <w:r w:rsidRPr="00821737">
        <w:rPr>
          <w:rFonts w:eastAsia="Calibri" w:cstheme="minorHAnsi"/>
          <w:b/>
          <w:bCs/>
          <w:highlight w:val="yellow"/>
        </w:rPr>
        <w:t>fuera</w:t>
      </w:r>
      <w:commentRangeEnd w:id="23"/>
      <w:r w:rsidRPr="00821737">
        <w:rPr>
          <w:rStyle w:val="Refdecomentario"/>
          <w:rFonts w:eastAsia="Calibri" w:cstheme="minorHAnsi"/>
          <w:b/>
          <w:bCs/>
          <w:sz w:val="22"/>
          <w:szCs w:val="22"/>
        </w:rPr>
        <w:commentReference w:id="23"/>
      </w:r>
      <w:r w:rsidRPr="00821737">
        <w:rPr>
          <w:rFonts w:eastAsia="Calibri" w:cstheme="minorHAnsi"/>
          <w:b/>
          <w:bCs/>
        </w:rPr>
        <w:t xml:space="preserve"> de las </w:t>
      </w:r>
      <w:r>
        <w:rPr>
          <w:rFonts w:eastAsia="Calibri" w:cstheme="minorHAnsi"/>
          <w:b/>
          <w:bCs/>
        </w:rPr>
        <w:t xml:space="preserve">zonas geográficas de UAS generales por razón de la seguridad operacional en el entorno de los aeródromos o helipuertos, civiles o militares </w:t>
      </w:r>
      <w:r w:rsidRPr="00821737">
        <w:rPr>
          <w:rFonts w:eastAsia="Calibri" w:cstheme="minorHAnsi"/>
        </w:rPr>
        <w:t>definidas a continuación:</w:t>
      </w:r>
    </w:p>
    <w:p w14:paraId="28A4271D" w14:textId="77777777" w:rsidR="004E4AB3" w:rsidRPr="00952B00" w:rsidRDefault="004E4AB3" w:rsidP="004E4AB3">
      <w:pPr>
        <w:autoSpaceDE w:val="0"/>
        <w:autoSpaceDN w:val="0"/>
        <w:adjustRightInd w:val="0"/>
        <w:spacing w:after="0" w:line="240" w:lineRule="auto"/>
        <w:jc w:val="both"/>
        <w:rPr>
          <w:rFonts w:ascii="Calibri" w:hAnsi="Calibri" w:cs="Calibri"/>
          <w:color w:val="000000"/>
          <w:sz w:val="24"/>
          <w:szCs w:val="24"/>
        </w:rPr>
      </w:pPr>
    </w:p>
    <w:p w14:paraId="3C7D5AFA" w14:textId="77777777" w:rsidR="004E4AB3" w:rsidRPr="00952B00" w:rsidRDefault="004E4AB3" w:rsidP="004E4AB3">
      <w:pPr>
        <w:autoSpaceDE w:val="0"/>
        <w:autoSpaceDN w:val="0"/>
        <w:adjustRightInd w:val="0"/>
        <w:spacing w:after="138" w:line="240" w:lineRule="auto"/>
        <w:jc w:val="both"/>
        <w:rPr>
          <w:rFonts w:ascii="Calibri" w:hAnsi="Calibri" w:cs="Calibri"/>
          <w:color w:val="000000"/>
          <w:u w:val="single"/>
        </w:rPr>
      </w:pPr>
      <w:r w:rsidRPr="00952B00">
        <w:rPr>
          <w:rFonts w:ascii="Calibri" w:hAnsi="Calibri" w:cs="Calibri"/>
          <w:color w:val="000000"/>
          <w:u w:val="single"/>
        </w:rPr>
        <w:t>a)</w:t>
      </w:r>
      <w:r w:rsidRPr="00166639">
        <w:rPr>
          <w:rFonts w:ascii="Calibri" w:hAnsi="Calibri" w:cs="Calibri"/>
          <w:color w:val="000000"/>
          <w:u w:val="single"/>
        </w:rPr>
        <w:t xml:space="preserve"> </w:t>
      </w:r>
      <w:r w:rsidRPr="00952B00">
        <w:rPr>
          <w:rFonts w:ascii="Calibri" w:hAnsi="Calibri" w:cs="Calibri"/>
          <w:color w:val="000000"/>
          <w:u w:val="single"/>
        </w:rPr>
        <w:t>En aeródromos civiles de uso público y aeródromos militares de cualquier tipo que no sean helipuertos:</w:t>
      </w:r>
    </w:p>
    <w:p w14:paraId="301801B0" w14:textId="77777777" w:rsidR="004E4AB3" w:rsidRPr="00952B00" w:rsidRDefault="004E4AB3" w:rsidP="004E4AB3">
      <w:pPr>
        <w:autoSpaceDE w:val="0"/>
        <w:autoSpaceDN w:val="0"/>
        <w:adjustRightInd w:val="0"/>
        <w:spacing w:after="138" w:line="240" w:lineRule="auto"/>
        <w:ind w:left="708"/>
        <w:jc w:val="both"/>
        <w:rPr>
          <w:rFonts w:ascii="Calibri" w:hAnsi="Calibri" w:cs="Calibri"/>
          <w:color w:val="000000"/>
        </w:rPr>
      </w:pPr>
      <w:r w:rsidRPr="00952B00">
        <w:rPr>
          <w:rFonts w:ascii="Calibri" w:hAnsi="Calibri" w:cs="Calibri"/>
          <w:color w:val="000000"/>
        </w:rPr>
        <w:t>1)</w:t>
      </w:r>
      <w:r>
        <w:rPr>
          <w:rFonts w:ascii="Calibri" w:hAnsi="Calibri" w:cs="Calibri"/>
          <w:color w:val="000000"/>
        </w:rPr>
        <w:t xml:space="preserve"> </w:t>
      </w:r>
      <w:r w:rsidRPr="00952B00">
        <w:rPr>
          <w:rFonts w:ascii="Calibri" w:hAnsi="Calibri" w:cs="Calibri"/>
          <w:b/>
          <w:bCs/>
          <w:color w:val="000000"/>
        </w:rPr>
        <w:t xml:space="preserve">Hasta los 45 metros de altura </w:t>
      </w:r>
      <w:r w:rsidRPr="00952B00">
        <w:rPr>
          <w:rFonts w:ascii="Calibri" w:hAnsi="Calibri" w:cs="Calibri"/>
          <w:color w:val="000000"/>
        </w:rPr>
        <w:t>medidos desde el Punto de Referencia de Aeródromo (ARP): un área de 6kilómetros de longitud medida desde los extremos de pista en sentido de prolongación del eje de pista hacia fuera y una anchura de 5 kilómetros a ambos lados medida desde el eje de pista. En todo caso el límite inferior de este volumen será el nivel de la superficie.</w:t>
      </w:r>
    </w:p>
    <w:p w14:paraId="240580C0" w14:textId="77777777" w:rsidR="004E4AB3" w:rsidRPr="00952B00" w:rsidRDefault="004E4AB3" w:rsidP="004E4AB3">
      <w:pPr>
        <w:autoSpaceDE w:val="0"/>
        <w:autoSpaceDN w:val="0"/>
        <w:adjustRightInd w:val="0"/>
        <w:spacing w:after="0" w:line="240" w:lineRule="auto"/>
        <w:ind w:left="708"/>
        <w:jc w:val="both"/>
        <w:rPr>
          <w:rFonts w:ascii="Calibri" w:hAnsi="Calibri" w:cs="Calibri"/>
          <w:color w:val="000000"/>
        </w:rPr>
      </w:pPr>
      <w:r w:rsidRPr="00952B00">
        <w:rPr>
          <w:rFonts w:ascii="Calibri" w:hAnsi="Calibri" w:cs="Calibri"/>
          <w:color w:val="000000"/>
        </w:rPr>
        <w:t>2)</w:t>
      </w:r>
      <w:r>
        <w:rPr>
          <w:rFonts w:ascii="Calibri" w:hAnsi="Calibri" w:cs="Calibri"/>
          <w:color w:val="000000"/>
        </w:rPr>
        <w:t xml:space="preserve"> </w:t>
      </w:r>
      <w:r w:rsidRPr="00952B00">
        <w:rPr>
          <w:rFonts w:ascii="Calibri" w:hAnsi="Calibri" w:cs="Calibri"/>
          <w:b/>
          <w:bCs/>
          <w:color w:val="000000"/>
        </w:rPr>
        <w:t>Por encima de los 45 metros y hasta 900 metros de altura</w:t>
      </w:r>
      <w:r w:rsidRPr="00952B00">
        <w:rPr>
          <w:rFonts w:ascii="Calibri" w:hAnsi="Calibri" w:cs="Calibri"/>
          <w:color w:val="000000"/>
        </w:rPr>
        <w:t>, ambas medidas desde el Punto de Referenciade Aeródromo (ARP): un área de 10 kilómetros de longitud medida desde los extremos de la pista en sentido de la prolongación de su eje hacia fuera y una anchura de 7,5 kilómetros a ambos lados medidos desde el eje de la pista.</w:t>
      </w:r>
    </w:p>
    <w:p w14:paraId="022907FE" w14:textId="77777777" w:rsidR="004E4AB3" w:rsidRDefault="004E4AB3" w:rsidP="004E4AB3">
      <w:pPr>
        <w:ind w:right="-3"/>
        <w:contextualSpacing/>
        <w:jc w:val="center"/>
        <w:rPr>
          <w:rFonts w:ascii="Arial" w:eastAsia="Calibri" w:hAnsi="Arial" w:cs="Arial"/>
          <w:sz w:val="20"/>
          <w:szCs w:val="20"/>
        </w:rPr>
      </w:pPr>
      <w:r w:rsidRPr="00157B35">
        <w:rPr>
          <w:rFonts w:ascii="Arial" w:eastAsia="Calibri" w:hAnsi="Arial" w:cs="Arial"/>
          <w:noProof/>
          <w:sz w:val="20"/>
          <w:szCs w:val="20"/>
        </w:rPr>
        <w:drawing>
          <wp:inline distT="0" distB="0" distL="0" distR="0" wp14:anchorId="764E8857" wp14:editId="456EC8B8">
            <wp:extent cx="6037184" cy="2317898"/>
            <wp:effectExtent l="0" t="0" r="1905" b="6350"/>
            <wp:docPr id="18" name="Imagen 1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Diagrama&#10;&#10;Descripción generada automáticamente"/>
                    <pic:cNvPicPr/>
                  </pic:nvPicPr>
                  <pic:blipFill>
                    <a:blip r:embed="rId26"/>
                    <a:stretch>
                      <a:fillRect/>
                    </a:stretch>
                  </pic:blipFill>
                  <pic:spPr>
                    <a:xfrm>
                      <a:off x="0" y="0"/>
                      <a:ext cx="6061604" cy="2327274"/>
                    </a:xfrm>
                    <a:prstGeom prst="rect">
                      <a:avLst/>
                    </a:prstGeom>
                  </pic:spPr>
                </pic:pic>
              </a:graphicData>
            </a:graphic>
          </wp:inline>
        </w:drawing>
      </w:r>
    </w:p>
    <w:p w14:paraId="7B243E43" w14:textId="77777777" w:rsidR="004E4AB3" w:rsidRPr="00420B51" w:rsidRDefault="004E4AB3" w:rsidP="004E4AB3">
      <w:pPr>
        <w:contextualSpacing/>
        <w:rPr>
          <w:rFonts w:eastAsia="Calibri" w:cstheme="minorHAnsi"/>
        </w:rPr>
      </w:pPr>
    </w:p>
    <w:p w14:paraId="387589E0" w14:textId="77777777" w:rsidR="004E4AB3" w:rsidRPr="004E4AB3" w:rsidRDefault="004E4AB3" w:rsidP="004E4AB3">
      <w:pPr>
        <w:widowControl w:val="0"/>
        <w:spacing w:after="0" w:line="240" w:lineRule="auto"/>
        <w:ind w:right="-3"/>
        <w:rPr>
          <w:rFonts w:eastAsia="Calibri" w:cstheme="minorHAnsi"/>
          <w:u w:val="single"/>
        </w:rPr>
      </w:pPr>
      <w:r w:rsidRPr="004E4AB3">
        <w:rPr>
          <w:rFonts w:eastAsia="Calibri" w:cstheme="minorHAnsi"/>
          <w:u w:val="single"/>
        </w:rPr>
        <w:t>b) En helipuertos de uso público y militares:</w:t>
      </w:r>
    </w:p>
    <w:p w14:paraId="103738C2" w14:textId="339FF515" w:rsidR="004E4AB3" w:rsidRPr="004E4AB3" w:rsidRDefault="004E4AB3" w:rsidP="004E4AB3">
      <w:pPr>
        <w:autoSpaceDE w:val="0"/>
        <w:autoSpaceDN w:val="0"/>
        <w:adjustRightInd w:val="0"/>
        <w:spacing w:after="138" w:line="240" w:lineRule="auto"/>
        <w:ind w:left="708"/>
        <w:jc w:val="both"/>
        <w:rPr>
          <w:rFonts w:ascii="Calibri" w:hAnsi="Calibri" w:cs="Calibri"/>
          <w:color w:val="000000"/>
        </w:rPr>
      </w:pPr>
      <w:r w:rsidRPr="00420B51">
        <w:rPr>
          <w:rFonts w:eastAsia="Calibri" w:cstheme="minorHAnsi"/>
        </w:rPr>
        <w:t xml:space="preserve">1) </w:t>
      </w:r>
      <w:r w:rsidRPr="004E4AB3">
        <w:rPr>
          <w:rFonts w:eastAsia="Calibri" w:cstheme="minorHAnsi"/>
          <w:b/>
          <w:bCs/>
        </w:rPr>
        <w:t>Hasta los 90 metros de altura</w:t>
      </w:r>
      <w:r w:rsidRPr="00420B51">
        <w:rPr>
          <w:rFonts w:eastAsia="Calibri" w:cstheme="minorHAnsi"/>
        </w:rPr>
        <w:t xml:space="preserve"> medida desde el Punto de Referencia del Helipuerto, en adelante HRP: un área de 2,5 kilómetros de longitud medida desde los extremos del área de aproximación final y de despegue (en adelante FATO, por sus siglas en inglés de </w:t>
      </w:r>
      <w:r>
        <w:rPr>
          <w:rFonts w:eastAsia="Calibri" w:cstheme="minorHAnsi"/>
        </w:rPr>
        <w:t>“</w:t>
      </w:r>
      <w:r w:rsidRPr="00420B51">
        <w:rPr>
          <w:rFonts w:eastAsia="Calibri" w:cstheme="minorHAnsi"/>
          <w:i/>
        </w:rPr>
        <w:t>Final Approach and Takeoff Area</w:t>
      </w:r>
      <w:r>
        <w:rPr>
          <w:rFonts w:eastAsia="Calibri" w:cstheme="minorHAnsi"/>
          <w:i/>
        </w:rPr>
        <w:t>”</w:t>
      </w:r>
      <w:r w:rsidRPr="00420B51">
        <w:rPr>
          <w:rFonts w:eastAsia="Calibri" w:cstheme="minorHAnsi"/>
        </w:rPr>
        <w:t xml:space="preserve">) en sentido de prolongación del eje de la FATO hacia fuera y una anchura de 2,5 kilómetros a ambos lados medida desde el </w:t>
      </w:r>
      <w:r w:rsidRPr="004E4AB3">
        <w:rPr>
          <w:rFonts w:ascii="Calibri" w:hAnsi="Calibri" w:cs="Calibri"/>
          <w:color w:val="000000"/>
        </w:rPr>
        <w:t>eje de la FATO. En todo caso el límite inferior de este volumen será el nivel de la superficie.</w:t>
      </w:r>
    </w:p>
    <w:p w14:paraId="318930E9" w14:textId="1A89F42F" w:rsidR="004E4AB3" w:rsidRPr="00420B51" w:rsidRDefault="004E4AB3" w:rsidP="004E4AB3">
      <w:pPr>
        <w:autoSpaceDE w:val="0"/>
        <w:autoSpaceDN w:val="0"/>
        <w:adjustRightInd w:val="0"/>
        <w:spacing w:after="138" w:line="240" w:lineRule="auto"/>
        <w:ind w:left="708"/>
        <w:jc w:val="both"/>
        <w:rPr>
          <w:rFonts w:eastAsia="Calibri" w:cstheme="minorHAnsi"/>
        </w:rPr>
      </w:pPr>
      <w:r w:rsidRPr="004E4AB3">
        <w:rPr>
          <w:rFonts w:ascii="Calibri" w:hAnsi="Calibri" w:cs="Calibri"/>
          <w:color w:val="000000"/>
        </w:rPr>
        <w:t xml:space="preserve">2) </w:t>
      </w:r>
      <w:r w:rsidRPr="004E4AB3">
        <w:rPr>
          <w:rFonts w:ascii="Calibri" w:hAnsi="Calibri" w:cs="Calibri"/>
          <w:b/>
          <w:bCs/>
          <w:color w:val="000000"/>
        </w:rPr>
        <w:t>Por encima</w:t>
      </w:r>
      <w:r w:rsidRPr="004E4AB3">
        <w:rPr>
          <w:rFonts w:eastAsia="Calibri" w:cstheme="minorHAnsi"/>
          <w:b/>
          <w:bCs/>
        </w:rPr>
        <w:t xml:space="preserve"> de los 90 metros de altura y hasta 900 metros de altura</w:t>
      </w:r>
      <w:r w:rsidRPr="00420B51">
        <w:rPr>
          <w:rFonts w:eastAsia="Calibri" w:cstheme="minorHAnsi"/>
        </w:rPr>
        <w:t>, ambas medidas desde el HRP: un área de 3,3 kilómetros de longitud medida desde la FATO en sentido de prolongación del eje de la FATO hacia fuera y una anchura de 3,3 kilómetros a ambos lados medida desde el eje de la FATO.</w:t>
      </w:r>
    </w:p>
    <w:p w14:paraId="77262A97" w14:textId="77777777" w:rsidR="004E4AB3" w:rsidRPr="00420B51" w:rsidRDefault="004E4AB3" w:rsidP="004E4AB3">
      <w:pPr>
        <w:ind w:left="567" w:right="-3"/>
        <w:contextualSpacing/>
        <w:jc w:val="center"/>
        <w:rPr>
          <w:rFonts w:eastAsia="Calibri" w:cstheme="minorHAnsi"/>
        </w:rPr>
      </w:pPr>
      <w:r w:rsidRPr="0026437F">
        <w:rPr>
          <w:rFonts w:ascii="Arial" w:eastAsia="Calibri" w:hAnsi="Arial" w:cs="Arial"/>
          <w:noProof/>
          <w:sz w:val="20"/>
          <w:szCs w:val="20"/>
        </w:rPr>
        <w:lastRenderedPageBreak/>
        <w:drawing>
          <wp:inline distT="0" distB="0" distL="0" distR="0" wp14:anchorId="2752A096" wp14:editId="461723E5">
            <wp:extent cx="3633524" cy="1608471"/>
            <wp:effectExtent l="0" t="0" r="5080" b="0"/>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27"/>
                    <a:stretch>
                      <a:fillRect/>
                    </a:stretch>
                  </pic:blipFill>
                  <pic:spPr>
                    <a:xfrm>
                      <a:off x="0" y="0"/>
                      <a:ext cx="3726066" cy="1649437"/>
                    </a:xfrm>
                    <a:prstGeom prst="rect">
                      <a:avLst/>
                    </a:prstGeom>
                  </pic:spPr>
                </pic:pic>
              </a:graphicData>
            </a:graphic>
          </wp:inline>
        </w:drawing>
      </w:r>
    </w:p>
    <w:p w14:paraId="0E3CDBCB" w14:textId="77777777" w:rsidR="004E4AB3" w:rsidRPr="00305350" w:rsidRDefault="004E4AB3" w:rsidP="004E4AB3">
      <w:pPr>
        <w:spacing w:line="257" w:lineRule="auto"/>
        <w:rPr>
          <w:rFonts w:cstheme="minorHAnsi"/>
        </w:rPr>
      </w:pPr>
    </w:p>
    <w:p w14:paraId="4FC8B4D1" w14:textId="77777777" w:rsidR="004E4AB3" w:rsidRPr="004E4AB3" w:rsidRDefault="004E4AB3" w:rsidP="004E4AB3">
      <w:pPr>
        <w:widowControl w:val="0"/>
        <w:spacing w:after="0" w:line="240" w:lineRule="auto"/>
        <w:ind w:right="-3"/>
        <w:rPr>
          <w:rFonts w:eastAsia="Calibri" w:cstheme="minorHAnsi"/>
          <w:u w:val="single"/>
        </w:rPr>
      </w:pPr>
      <w:r w:rsidRPr="004E4AB3">
        <w:rPr>
          <w:rFonts w:eastAsia="Calibri" w:cstheme="minorHAnsi"/>
          <w:u w:val="single"/>
        </w:rPr>
        <w:t>c) En aeródromos de uso restringido que no sean helipuertos:</w:t>
      </w:r>
    </w:p>
    <w:p w14:paraId="61CD86FF" w14:textId="4FE09EE4" w:rsidR="004E4AB3" w:rsidRPr="00305350" w:rsidRDefault="004E4AB3" w:rsidP="004E4AB3">
      <w:pPr>
        <w:autoSpaceDE w:val="0"/>
        <w:autoSpaceDN w:val="0"/>
        <w:adjustRightInd w:val="0"/>
        <w:spacing w:after="138" w:line="240" w:lineRule="auto"/>
        <w:ind w:left="708"/>
        <w:jc w:val="both"/>
        <w:rPr>
          <w:rFonts w:eastAsia="Calibri" w:cstheme="minorHAnsi"/>
        </w:rPr>
      </w:pPr>
      <w:r>
        <w:rPr>
          <w:rFonts w:eastAsia="Calibri" w:cstheme="minorHAnsi"/>
        </w:rPr>
        <w:t>1</w:t>
      </w:r>
      <w:r w:rsidRPr="00305350">
        <w:rPr>
          <w:rFonts w:eastAsia="Calibri" w:cstheme="minorHAnsi"/>
        </w:rPr>
        <w:t xml:space="preserve">) </w:t>
      </w:r>
      <w:r w:rsidRPr="007B2274">
        <w:rPr>
          <w:rFonts w:eastAsia="Calibri" w:cstheme="minorHAnsi"/>
          <w:b/>
          <w:bCs/>
        </w:rPr>
        <w:t>Hasta los 45 metros de altura</w:t>
      </w:r>
      <w:r w:rsidRPr="00305350">
        <w:rPr>
          <w:rFonts w:eastAsia="Calibri" w:cstheme="minorHAnsi"/>
        </w:rPr>
        <w:t xml:space="preserve"> medida desde el ARP: un área de 3 kilómetros de longitud medida desde los extremos de pista en sentido de la prolongación del eje de pista hacia fuera y una anchura de 3 kilómetros a ambos lados medida desde el eje de pista. En todo caso el límite inferior de este volumen será el nivel de la superficie.</w:t>
      </w:r>
    </w:p>
    <w:p w14:paraId="24C0D302" w14:textId="53AE9193" w:rsidR="004E4AB3" w:rsidRPr="00305350" w:rsidRDefault="004E4AB3" w:rsidP="004E4AB3">
      <w:pPr>
        <w:autoSpaceDE w:val="0"/>
        <w:autoSpaceDN w:val="0"/>
        <w:adjustRightInd w:val="0"/>
        <w:spacing w:after="138" w:line="240" w:lineRule="auto"/>
        <w:ind w:left="708"/>
        <w:jc w:val="both"/>
        <w:rPr>
          <w:rFonts w:eastAsia="Calibri" w:cstheme="minorHAnsi"/>
        </w:rPr>
      </w:pPr>
      <w:r w:rsidRPr="00305350">
        <w:rPr>
          <w:rFonts w:eastAsia="Calibri" w:cstheme="minorHAnsi"/>
        </w:rPr>
        <w:t xml:space="preserve">2) </w:t>
      </w:r>
      <w:r w:rsidRPr="007B2274">
        <w:rPr>
          <w:rFonts w:eastAsia="Calibri" w:cstheme="minorHAnsi"/>
          <w:b/>
          <w:bCs/>
        </w:rPr>
        <w:t>Por encima de los 45 metros de altura y hasta 900 metros de altura</w:t>
      </w:r>
      <w:r w:rsidRPr="00305350">
        <w:rPr>
          <w:rFonts w:eastAsia="Calibri" w:cstheme="minorHAnsi"/>
        </w:rPr>
        <w:t xml:space="preserve">, ambas medidas desde el ARP: un área de 5 kilómetros de longitud medida desde los extremos de pista en sentido de la prolongación del eje de pista hacia fuera y una anchura de 4,5 kilómetros a ambos lados medida desde el eje de pista. </w:t>
      </w:r>
    </w:p>
    <w:p w14:paraId="146BBC8F" w14:textId="77777777" w:rsidR="004E4AB3" w:rsidRPr="00305350" w:rsidRDefault="004E4AB3" w:rsidP="004E4AB3">
      <w:pPr>
        <w:ind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71D1BBCE" wp14:editId="00C8D4FF">
            <wp:extent cx="4945496" cy="1818797"/>
            <wp:effectExtent l="0" t="0" r="7620" b="0"/>
            <wp:docPr id="16" name="Imagen 1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Diagrama&#10;&#10;Descripción generada automáticamente"/>
                    <pic:cNvPicPr/>
                  </pic:nvPicPr>
                  <pic:blipFill>
                    <a:blip r:embed="rId28"/>
                    <a:stretch>
                      <a:fillRect/>
                    </a:stretch>
                  </pic:blipFill>
                  <pic:spPr>
                    <a:xfrm>
                      <a:off x="0" y="0"/>
                      <a:ext cx="5007282" cy="1841520"/>
                    </a:xfrm>
                    <a:prstGeom prst="rect">
                      <a:avLst/>
                    </a:prstGeom>
                  </pic:spPr>
                </pic:pic>
              </a:graphicData>
            </a:graphic>
          </wp:inline>
        </w:drawing>
      </w:r>
    </w:p>
    <w:p w14:paraId="60FC1B8A" w14:textId="77777777" w:rsidR="004E4AB3" w:rsidRPr="007B2274" w:rsidRDefault="004E4AB3" w:rsidP="007B2274">
      <w:pPr>
        <w:widowControl w:val="0"/>
        <w:spacing w:after="0" w:line="240" w:lineRule="auto"/>
        <w:ind w:right="-3"/>
        <w:rPr>
          <w:rFonts w:eastAsia="Calibri" w:cstheme="minorHAnsi"/>
          <w:u w:val="single"/>
        </w:rPr>
      </w:pPr>
      <w:r w:rsidRPr="007B2274">
        <w:rPr>
          <w:rFonts w:eastAsia="Calibri" w:cstheme="minorHAnsi"/>
          <w:u w:val="single"/>
        </w:rPr>
        <w:t>d) En helipuertos de uso restringido:</w:t>
      </w:r>
    </w:p>
    <w:p w14:paraId="42B96968" w14:textId="6F8759F4" w:rsidR="004E4AB3" w:rsidRPr="007B2274" w:rsidRDefault="004E4AB3" w:rsidP="007B2274">
      <w:pPr>
        <w:autoSpaceDE w:val="0"/>
        <w:autoSpaceDN w:val="0"/>
        <w:adjustRightInd w:val="0"/>
        <w:spacing w:after="138" w:line="240" w:lineRule="auto"/>
        <w:ind w:left="708"/>
        <w:jc w:val="both"/>
        <w:rPr>
          <w:rFonts w:eastAsia="Calibri" w:cstheme="minorHAnsi"/>
        </w:rPr>
      </w:pPr>
      <w:r w:rsidRPr="007B2274">
        <w:rPr>
          <w:rFonts w:eastAsia="Calibri" w:cstheme="minorHAnsi"/>
        </w:rPr>
        <w:t>1)</w:t>
      </w:r>
      <w:r w:rsidRPr="007B2274">
        <w:rPr>
          <w:rFonts w:eastAsia="Calibri" w:cstheme="minorHAnsi"/>
          <w:b/>
          <w:bCs/>
        </w:rPr>
        <w:t xml:space="preserve"> Hasta los 90 metros de altura </w:t>
      </w:r>
      <w:r w:rsidRPr="007B2274">
        <w:rPr>
          <w:rFonts w:eastAsia="Calibri" w:cstheme="minorHAnsi"/>
        </w:rPr>
        <w:t>medida desde el HRP: un área circular de 2,5 kilómetros de radio desde el centro de la FATO. En aquellos helipuertos restringidos con FATO tipo pista de aterrizaje de más de 100 metros de longitud, la distancia anterior se considerará medida desde cada extremo de la FATO. En todo caso el límite inferior de este volumen será el nivel de la superficie.</w:t>
      </w:r>
    </w:p>
    <w:p w14:paraId="5E0D8050" w14:textId="1D159389" w:rsidR="004E4AB3" w:rsidRPr="007B2274" w:rsidRDefault="004E4AB3" w:rsidP="007B2274">
      <w:pPr>
        <w:autoSpaceDE w:val="0"/>
        <w:autoSpaceDN w:val="0"/>
        <w:adjustRightInd w:val="0"/>
        <w:spacing w:after="138" w:line="240" w:lineRule="auto"/>
        <w:ind w:left="708"/>
        <w:jc w:val="both"/>
        <w:rPr>
          <w:rFonts w:eastAsia="Calibri" w:cstheme="minorHAnsi"/>
        </w:rPr>
      </w:pPr>
      <w:r w:rsidRPr="007B2274">
        <w:rPr>
          <w:rFonts w:eastAsia="Calibri" w:cstheme="minorHAnsi"/>
        </w:rPr>
        <w:t>2)</w:t>
      </w:r>
      <w:r w:rsidRPr="007B2274">
        <w:rPr>
          <w:rFonts w:eastAsia="Calibri" w:cstheme="minorHAnsi"/>
          <w:b/>
          <w:bCs/>
        </w:rPr>
        <w:t xml:space="preserve"> Por encima de los 90 metros de altura y hasta 450 metros de altura</w:t>
      </w:r>
      <w:r w:rsidRPr="007B2274">
        <w:rPr>
          <w:rFonts w:eastAsia="Calibri" w:cstheme="minorHAnsi"/>
        </w:rPr>
        <w:t>, ambas medidas desde el HRP: un área circular de 3,3 kilómetros de radio desde el centro de la FATO. En aquellos helipuertos restringidos con FATO tipo pista de aterrizaje de más de 100 metros de longitud, la distancia anterior se considerará medida desde cada extremo de la FATO.</w:t>
      </w:r>
    </w:p>
    <w:p w14:paraId="47006C7B" w14:textId="77777777" w:rsidR="004E4AB3" w:rsidRPr="00090DA2" w:rsidRDefault="004E4AB3" w:rsidP="004E4AB3">
      <w:pPr>
        <w:ind w:right="-3" w:firstLine="567"/>
        <w:contextualSpacing/>
        <w:jc w:val="center"/>
        <w:rPr>
          <w:rFonts w:eastAsia="Calibri" w:cstheme="minorHAnsi"/>
        </w:rPr>
      </w:pPr>
      <w:r w:rsidRPr="0026437F">
        <w:rPr>
          <w:rFonts w:ascii="Arial" w:eastAsia="Calibri" w:hAnsi="Arial" w:cs="Arial"/>
          <w:noProof/>
          <w:sz w:val="20"/>
          <w:szCs w:val="20"/>
        </w:rPr>
        <w:drawing>
          <wp:inline distT="0" distB="0" distL="0" distR="0" wp14:anchorId="328BF8BB" wp14:editId="3ED1DC20">
            <wp:extent cx="3881559" cy="1659791"/>
            <wp:effectExtent l="0" t="0" r="508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927270" cy="1679337"/>
                    </a:xfrm>
                    <a:prstGeom prst="rect">
                      <a:avLst/>
                    </a:prstGeom>
                  </pic:spPr>
                </pic:pic>
              </a:graphicData>
            </a:graphic>
          </wp:inline>
        </w:drawing>
      </w:r>
    </w:p>
    <w:p w14:paraId="18A171A5" w14:textId="5FC9B055" w:rsidR="007B2274" w:rsidRDefault="007B2274">
      <w:r>
        <w:br w:type="page"/>
      </w:r>
    </w:p>
    <w:p w14:paraId="60473510" w14:textId="4F5582AC" w:rsidR="00CC4A75" w:rsidRDefault="00CF2C9C" w:rsidP="00CF2C9C">
      <w:pPr>
        <w:pStyle w:val="Ttulo1"/>
        <w:tabs>
          <w:tab w:val="left" w:pos="0"/>
        </w:tabs>
        <w:ind w:left="284"/>
      </w:pPr>
      <w:r>
        <w:lastRenderedPageBreak/>
        <w:t>ANEXO II.</w:t>
      </w:r>
      <w:r w:rsidR="00CC4A75">
        <w:t xml:space="preserve"> EVIDENCIAS DE CUMPLIMIENTO DE MEDIDAS DE </w:t>
      </w:r>
      <w:r w:rsidR="004942AC">
        <w:t>ATENUACIÓN</w:t>
      </w:r>
    </w:p>
    <w:p w14:paraId="5680BEC0" w14:textId="77777777" w:rsidR="008F7BFB" w:rsidRDefault="008F7BFB" w:rsidP="008F7BFB">
      <w:pPr>
        <w:pStyle w:val="Texto1"/>
      </w:pPr>
      <w:r>
        <w:t>En el presente Anexo se evidencian la implementación de las siguientes medidas de atenuación:</w:t>
      </w:r>
    </w:p>
    <w:p w14:paraId="24229F4C" w14:textId="77777777" w:rsidR="008F7BFB" w:rsidRPr="00E007CC" w:rsidRDefault="008F7BFB" w:rsidP="008F7BFB">
      <w:pPr>
        <w:pStyle w:val="Prrafodelista"/>
        <w:numPr>
          <w:ilvl w:val="0"/>
          <w:numId w:val="37"/>
        </w:numPr>
        <w:autoSpaceDE w:val="0"/>
        <w:autoSpaceDN w:val="0"/>
        <w:adjustRightInd w:val="0"/>
        <w:snapToGrid w:val="0"/>
        <w:spacing w:after="0" w:line="240" w:lineRule="auto"/>
        <w:jc w:val="both"/>
        <w:rPr>
          <w:rFonts w:ascii="Calibri" w:eastAsia="Times New Roman" w:hAnsi="Calibri" w:cs="Calibri"/>
          <w:color w:val="000000"/>
          <w:szCs w:val="24"/>
          <w:lang w:val="x-none"/>
        </w:rPr>
      </w:pPr>
      <w:r w:rsidRPr="00B979F8">
        <w:rPr>
          <w:rFonts w:ascii="Calibri" w:eastAsia="Times New Roman" w:hAnsi="Calibri" w:cs="Calibri"/>
          <w:b/>
          <w:color w:val="000000"/>
          <w:szCs w:val="24"/>
          <w:highlight w:val="yellow"/>
          <w:lang w:val="x-none"/>
        </w:rPr>
        <w:t>MAE10.</w:t>
      </w:r>
      <w:r w:rsidRPr="00A52A69">
        <w:rPr>
          <w:rFonts w:ascii="Calibri" w:eastAsia="Times New Roman" w:hAnsi="Calibri" w:cs="Calibri"/>
          <w:b/>
          <w:color w:val="000000"/>
          <w:szCs w:val="24"/>
          <w:lang w:val="x-none"/>
        </w:rPr>
        <w:t xml:space="preserve"> </w:t>
      </w:r>
      <w:r w:rsidRPr="00E007CC">
        <w:rPr>
          <w:rFonts w:ascii="Calibri" w:eastAsia="Times New Roman" w:hAnsi="Calibri" w:cs="Calibri"/>
          <w:color w:val="000000"/>
          <w:szCs w:val="24"/>
          <w:lang w:val="x-none"/>
        </w:rPr>
        <w:t>Contar con procedimientos para la consulta y análisis en AIP de los  distintos procedimientos de salida y arribada de dicho aeropuerto en función de sus posibles configuraciones operacionales (pista en uso), incluyendo aproximaciones frustradas y despegues con fallo de motor.</w:t>
      </w:r>
      <w:r>
        <w:rPr>
          <w:rFonts w:ascii="Calibri" w:eastAsia="Times New Roman" w:hAnsi="Calibri" w:cs="Calibri"/>
          <w:color w:val="000000"/>
          <w:szCs w:val="24"/>
          <w:lang w:val="x-none"/>
        </w:rPr>
        <w:t xml:space="preserve"> </w:t>
      </w:r>
      <w:r w:rsidRPr="00E007CC">
        <w:rPr>
          <w:rFonts w:ascii="Calibri" w:eastAsia="Times New Roman" w:hAnsi="Calibri" w:cs="Calibri"/>
          <w:color w:val="000000"/>
          <w:szCs w:val="24"/>
          <w:lang w:val="x-none"/>
        </w:rPr>
        <w:t>Las operaciones deben realizarse por personal que tenga las competencias adecuadas para cumplir con las mitigaciones de consulta e interpretación de PROCEDIMIENTOS DE VUELO.</w:t>
      </w:r>
    </w:p>
    <w:p w14:paraId="5F45EE64"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lang w:val="x-none"/>
        </w:rPr>
      </w:pPr>
    </w:p>
    <w:p w14:paraId="18D74C9F"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r>
        <w:rPr>
          <w:rFonts w:ascii="Calibri" w:eastAsia="Times New Roman" w:hAnsi="Calibri" w:cs="Calibri"/>
          <w:color w:val="000000"/>
          <w:szCs w:val="24"/>
        </w:rPr>
        <w:t xml:space="preserve">Procedimientos de </w:t>
      </w:r>
      <w:r w:rsidRPr="00CA23B3">
        <w:rPr>
          <w:rFonts w:ascii="Calibri" w:eastAsia="Times New Roman" w:hAnsi="Calibri" w:cs="Calibri"/>
          <w:b/>
          <w:color w:val="000000"/>
          <w:szCs w:val="24"/>
          <w:u w:val="single"/>
        </w:rPr>
        <w:t>salida</w:t>
      </w:r>
      <w:r>
        <w:rPr>
          <w:rFonts w:ascii="Calibri" w:eastAsia="Times New Roman" w:hAnsi="Calibri" w:cs="Calibri"/>
          <w:color w:val="000000"/>
          <w:szCs w:val="24"/>
        </w:rPr>
        <w:t xml:space="preserve"> del Aeropuerto </w:t>
      </w:r>
      <w:r w:rsidRPr="00CA23B3">
        <w:rPr>
          <w:rFonts w:ascii="Calibri" w:eastAsia="Times New Roman" w:hAnsi="Calibri" w:cs="Calibri"/>
          <w:color w:val="000000"/>
          <w:szCs w:val="24"/>
          <w:highlight w:val="yellow"/>
        </w:rPr>
        <w:t>___</w:t>
      </w:r>
      <w:r w:rsidRPr="00B929F2">
        <w:rPr>
          <w:rFonts w:ascii="Calibri" w:eastAsia="Times New Roman" w:hAnsi="Calibri" w:cs="Calibri"/>
          <w:color w:val="000000"/>
          <w:szCs w:val="24"/>
          <w:highlight w:val="yellow"/>
        </w:rPr>
        <w:t>____________</w:t>
      </w:r>
    </w:p>
    <w:p w14:paraId="16A31E85"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0AD694FC"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651E31A8"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5263D704"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5B3C9E40"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3F8FE95F"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0EF8BF7A"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77D65640"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74B7D885"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4BFA6F82"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6194BE8B"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225EBF0D"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27D4266C"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10D2C8C4"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016CBE48"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43CC70AD"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150B703F"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72DDE631"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45D4E6AD"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13A264E0"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580499AC"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43885372"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r>
        <w:rPr>
          <w:rFonts w:ascii="Calibri" w:eastAsia="Times New Roman" w:hAnsi="Calibri" w:cs="Calibri"/>
          <w:color w:val="000000"/>
          <w:szCs w:val="24"/>
        </w:rPr>
        <w:t xml:space="preserve">Procedimientos de </w:t>
      </w:r>
      <w:r>
        <w:rPr>
          <w:rFonts w:ascii="Calibri" w:eastAsia="Times New Roman" w:hAnsi="Calibri" w:cs="Calibri"/>
          <w:b/>
          <w:color w:val="000000"/>
          <w:szCs w:val="24"/>
          <w:u w:val="single"/>
        </w:rPr>
        <w:t>llegada</w:t>
      </w:r>
      <w:r>
        <w:rPr>
          <w:rFonts w:ascii="Calibri" w:eastAsia="Times New Roman" w:hAnsi="Calibri" w:cs="Calibri"/>
          <w:color w:val="000000"/>
          <w:szCs w:val="24"/>
        </w:rPr>
        <w:t xml:space="preserve"> del Aeropuerto </w:t>
      </w:r>
      <w:r w:rsidRPr="00CA23B3">
        <w:rPr>
          <w:rFonts w:ascii="Calibri" w:eastAsia="Times New Roman" w:hAnsi="Calibri" w:cs="Calibri"/>
          <w:color w:val="000000"/>
          <w:szCs w:val="24"/>
          <w:highlight w:val="yellow"/>
        </w:rPr>
        <w:t>___</w:t>
      </w:r>
      <w:r w:rsidRPr="00B929F2">
        <w:rPr>
          <w:rFonts w:ascii="Calibri" w:eastAsia="Times New Roman" w:hAnsi="Calibri" w:cs="Calibri"/>
          <w:color w:val="000000"/>
          <w:szCs w:val="24"/>
          <w:highlight w:val="yellow"/>
        </w:rPr>
        <w:t>____________</w:t>
      </w:r>
    </w:p>
    <w:p w14:paraId="5FF60ED5"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7DA3FA16"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16BE0FBC"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146E6EF3"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6BA316F9"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6AB53F39"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464755C8"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39B2BEF6"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1954AD06"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607E87DC"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712EE41A"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2EF1A9D7" w14:textId="77777777" w:rsidR="008F7BFB" w:rsidRDefault="008F7BFB" w:rsidP="008F7BFB">
      <w:pPr>
        <w:rPr>
          <w:rFonts w:ascii="Calibri" w:eastAsia="Times New Roman" w:hAnsi="Calibri" w:cs="Calibri"/>
          <w:color w:val="000000"/>
          <w:szCs w:val="24"/>
        </w:rPr>
      </w:pPr>
      <w:r>
        <w:rPr>
          <w:rFonts w:ascii="Calibri" w:eastAsia="Times New Roman" w:hAnsi="Calibri" w:cs="Calibri"/>
          <w:color w:val="000000"/>
          <w:szCs w:val="24"/>
        </w:rPr>
        <w:br w:type="page"/>
      </w:r>
    </w:p>
    <w:p w14:paraId="080D6245"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p>
    <w:p w14:paraId="047F9749" w14:textId="77777777" w:rsidR="008F7BFB" w:rsidRDefault="008F7BFB" w:rsidP="008F7BFB">
      <w:pPr>
        <w:autoSpaceDE w:val="0"/>
        <w:autoSpaceDN w:val="0"/>
        <w:adjustRightInd w:val="0"/>
        <w:snapToGrid w:val="0"/>
        <w:spacing w:after="0" w:line="240" w:lineRule="auto"/>
        <w:jc w:val="both"/>
        <w:rPr>
          <w:rFonts w:ascii="Calibri" w:eastAsia="Times New Roman" w:hAnsi="Calibri" w:cs="Calibri"/>
          <w:color w:val="000000"/>
          <w:szCs w:val="24"/>
        </w:rPr>
      </w:pPr>
    </w:p>
    <w:p w14:paraId="7AD35F66" w14:textId="77777777" w:rsidR="00812AA3" w:rsidRPr="00B2291F" w:rsidRDefault="00812AA3" w:rsidP="00812AA3">
      <w:pPr>
        <w:pStyle w:val="Prrafodelista"/>
        <w:numPr>
          <w:ilvl w:val="0"/>
          <w:numId w:val="37"/>
        </w:numPr>
        <w:autoSpaceDE w:val="0"/>
        <w:autoSpaceDN w:val="0"/>
        <w:adjustRightInd w:val="0"/>
        <w:snapToGrid w:val="0"/>
        <w:spacing w:after="0" w:line="240" w:lineRule="auto"/>
        <w:jc w:val="both"/>
        <w:rPr>
          <w:rFonts w:ascii="Calibri" w:eastAsia="Times New Roman" w:hAnsi="Calibri" w:cs="Calibri"/>
          <w:color w:val="000000"/>
          <w:szCs w:val="24"/>
        </w:rPr>
      </w:pPr>
      <w:r w:rsidRPr="00A71341">
        <w:rPr>
          <w:rFonts w:ascii="Calibri" w:eastAsia="Times New Roman" w:hAnsi="Calibri" w:cs="Calibri"/>
          <w:b/>
          <w:color w:val="000000"/>
          <w:szCs w:val="24"/>
          <w:highlight w:val="yellow"/>
          <w:lang w:val="x-none"/>
        </w:rPr>
        <w:t>MAE2</w:t>
      </w:r>
      <w:r w:rsidRPr="00A71341">
        <w:rPr>
          <w:rFonts w:ascii="Calibri" w:eastAsia="Times New Roman" w:hAnsi="Calibri" w:cs="Calibri"/>
          <w:b/>
          <w:color w:val="000000"/>
          <w:szCs w:val="24"/>
          <w:highlight w:val="yellow"/>
        </w:rPr>
        <w:t>0 y MAT01</w:t>
      </w:r>
      <w:r w:rsidRPr="00B2291F">
        <w:rPr>
          <w:rFonts w:ascii="Calibri" w:eastAsia="Times New Roman" w:hAnsi="Calibri" w:cs="Calibri"/>
          <w:b/>
          <w:color w:val="000000"/>
          <w:szCs w:val="24"/>
          <w:lang w:val="x-none"/>
        </w:rPr>
        <w:t>.</w:t>
      </w:r>
      <w:r w:rsidRPr="000973B1">
        <w:rPr>
          <w:rFonts w:ascii="Calibri" w:eastAsia="Times New Roman" w:hAnsi="Calibri" w:cs="Calibri"/>
          <w:b/>
          <w:color w:val="000000"/>
          <w:szCs w:val="24"/>
          <w:lang w:val="x-none"/>
        </w:rPr>
        <w:t xml:space="preserve"> </w:t>
      </w:r>
      <w:r w:rsidRPr="00B2291F">
        <w:rPr>
          <w:rFonts w:ascii="Calibri" w:eastAsia="Times New Roman" w:hAnsi="Calibri" w:cs="Calibri"/>
          <w:color w:val="000000"/>
          <w:szCs w:val="24"/>
        </w:rPr>
        <w:t>Contar con procedimientos para la comprobación de las actividades y advertencias para los usuarios del espacio aéreo (NOTAM) en la zona de operaciones prevista.</w:t>
      </w:r>
    </w:p>
    <w:p w14:paraId="19FFBEEC" w14:textId="77777777" w:rsidR="00812AA3" w:rsidRPr="00B2291F" w:rsidRDefault="00812AA3" w:rsidP="00812AA3">
      <w:pPr>
        <w:pStyle w:val="Prrafodelista"/>
        <w:autoSpaceDE w:val="0"/>
        <w:autoSpaceDN w:val="0"/>
        <w:adjustRightInd w:val="0"/>
        <w:snapToGrid w:val="0"/>
        <w:spacing w:after="0" w:line="240" w:lineRule="auto"/>
        <w:rPr>
          <w:rFonts w:ascii="Calibri" w:eastAsia="Times New Roman" w:hAnsi="Calibri" w:cs="Calibri"/>
          <w:color w:val="000000"/>
          <w:szCs w:val="24"/>
        </w:rPr>
      </w:pPr>
      <w:r w:rsidRPr="00B2291F">
        <w:rPr>
          <w:rFonts w:ascii="Calibri" w:eastAsia="Times New Roman" w:hAnsi="Calibri" w:cs="Calibri"/>
          <w:color w:val="000000"/>
          <w:szCs w:val="24"/>
        </w:rPr>
        <w:t>Las operaciones deben realizarse por personal que tenga las competencias adecuadas para cumplir con las mitigaciones de consulta e interpretación de NOTAM, ATIS y DATIS.</w:t>
      </w:r>
    </w:p>
    <w:p w14:paraId="034C28BF" w14:textId="77777777" w:rsidR="00812AA3" w:rsidRDefault="00812AA3" w:rsidP="00812AA3">
      <w:pPr>
        <w:pStyle w:val="Prrafodelista"/>
        <w:autoSpaceDE w:val="0"/>
        <w:autoSpaceDN w:val="0"/>
        <w:adjustRightInd w:val="0"/>
        <w:snapToGrid w:val="0"/>
        <w:spacing w:after="0" w:line="240" w:lineRule="auto"/>
        <w:rPr>
          <w:rFonts w:ascii="Calibri" w:eastAsia="Times New Roman" w:hAnsi="Calibri" w:cs="Calibri"/>
          <w:color w:val="000000"/>
          <w:szCs w:val="24"/>
        </w:rPr>
      </w:pPr>
      <w:r w:rsidRPr="00B2291F">
        <w:rPr>
          <w:rFonts w:ascii="Calibri" w:eastAsia="Times New Roman" w:hAnsi="Calibri" w:cs="Calibri"/>
          <w:color w:val="000000"/>
          <w:szCs w:val="24"/>
        </w:rPr>
        <w:t xml:space="preserve">Según corresponda se podrán usar la aplicación </w:t>
      </w:r>
      <w:bookmarkStart w:id="24" w:name="_Hlk174443655"/>
      <w:r w:rsidRPr="00B2291F">
        <w:rPr>
          <w:rFonts w:ascii="Calibri" w:eastAsia="Times New Roman" w:hAnsi="Calibri" w:cs="Calibri"/>
          <w:color w:val="000000"/>
          <w:szCs w:val="24"/>
        </w:rPr>
        <w:t>ENAIRE DRONES</w:t>
      </w:r>
      <w:bookmarkEnd w:id="24"/>
      <w:r w:rsidRPr="00B2291F">
        <w:rPr>
          <w:rFonts w:ascii="Calibri" w:eastAsia="Times New Roman" w:hAnsi="Calibri" w:cs="Calibri"/>
          <w:color w:val="000000"/>
          <w:szCs w:val="24"/>
        </w:rPr>
        <w:t>, plataformas INSIGNIA</w:t>
      </w:r>
      <w:r>
        <w:rPr>
          <w:rFonts w:ascii="Calibri" w:eastAsia="Times New Roman" w:hAnsi="Calibri" w:cs="Calibri"/>
          <w:color w:val="000000"/>
          <w:szCs w:val="24"/>
        </w:rPr>
        <w:t>, AIP,</w:t>
      </w:r>
      <w:r w:rsidRPr="00B2291F">
        <w:rPr>
          <w:rFonts w:ascii="Calibri" w:eastAsia="Times New Roman" w:hAnsi="Calibri" w:cs="Calibri"/>
          <w:color w:val="000000"/>
          <w:szCs w:val="24"/>
        </w:rPr>
        <w:t xml:space="preserve"> ICARO XXI y, en concreto, la funcionalidad “BOL” de Boletines de esta última, con toda la información de interés respecto de un aeródromo o zona de operaciones.</w:t>
      </w:r>
    </w:p>
    <w:p w14:paraId="1BC3E608" w14:textId="77777777" w:rsidR="00812AA3" w:rsidRDefault="00812AA3" w:rsidP="00812AA3">
      <w:pPr>
        <w:pStyle w:val="Prrafodelista"/>
        <w:autoSpaceDE w:val="0"/>
        <w:autoSpaceDN w:val="0"/>
        <w:adjustRightInd w:val="0"/>
        <w:snapToGrid w:val="0"/>
        <w:spacing w:after="0" w:line="240" w:lineRule="auto"/>
        <w:rPr>
          <w:rFonts w:ascii="Calibri" w:eastAsia="Times New Roman" w:hAnsi="Calibri" w:cs="Calibri"/>
          <w:color w:val="000000"/>
          <w:szCs w:val="24"/>
        </w:rPr>
      </w:pPr>
    </w:p>
    <w:p w14:paraId="455C6EB1" w14:textId="77777777" w:rsidR="00812AA3" w:rsidRPr="001C50D1" w:rsidRDefault="00812AA3" w:rsidP="00812AA3">
      <w:pPr>
        <w:pStyle w:val="Prrafodelista"/>
        <w:autoSpaceDE w:val="0"/>
        <w:autoSpaceDN w:val="0"/>
        <w:adjustRightInd w:val="0"/>
        <w:snapToGrid w:val="0"/>
        <w:spacing w:after="0"/>
        <w:rPr>
          <w:rFonts w:ascii="Calibri" w:eastAsia="Times New Roman" w:hAnsi="Calibri" w:cs="Calibri"/>
          <w:color w:val="000000"/>
          <w:szCs w:val="24"/>
        </w:rPr>
      </w:pPr>
      <w:r w:rsidRPr="001C50D1">
        <w:rPr>
          <w:rFonts w:ascii="Calibri" w:eastAsia="Times New Roman" w:hAnsi="Calibri" w:cs="Calibri"/>
          <w:color w:val="000000"/>
          <w:szCs w:val="24"/>
        </w:rPr>
        <w:t xml:space="preserve">Para evidenciar las medidas de arriba solicitamos capturas de pantalla de: </w:t>
      </w:r>
      <w:r w:rsidRPr="00B2291F">
        <w:rPr>
          <w:rFonts w:ascii="Calibri" w:eastAsia="Times New Roman" w:hAnsi="Calibri" w:cs="Calibri"/>
          <w:color w:val="000000"/>
          <w:szCs w:val="24"/>
        </w:rPr>
        <w:t>ENAIRE DRONES</w:t>
      </w:r>
      <w:r>
        <w:rPr>
          <w:rFonts w:ascii="Calibri" w:eastAsia="Times New Roman" w:hAnsi="Calibri" w:cs="Calibri"/>
          <w:color w:val="000000"/>
          <w:szCs w:val="24"/>
        </w:rPr>
        <w:t xml:space="preserve"> /ICARO XXI</w:t>
      </w:r>
      <w:r w:rsidRPr="001C50D1">
        <w:rPr>
          <w:rFonts w:ascii="Calibri" w:eastAsia="Times New Roman" w:hAnsi="Calibri" w:cs="Calibri"/>
          <w:color w:val="000000"/>
          <w:szCs w:val="24"/>
        </w:rPr>
        <w:t xml:space="preserve"> y frecuencias ATIS</w:t>
      </w:r>
      <w:r>
        <w:rPr>
          <w:rFonts w:ascii="Calibri" w:eastAsia="Times New Roman" w:hAnsi="Calibri" w:cs="Calibri"/>
          <w:color w:val="000000"/>
          <w:szCs w:val="24"/>
        </w:rPr>
        <w:t>.</w:t>
      </w:r>
    </w:p>
    <w:p w14:paraId="568D265D" w14:textId="77777777" w:rsidR="008F7BFB" w:rsidRDefault="008F7BFB" w:rsidP="008F7BFB">
      <w:pPr>
        <w:pStyle w:val="Texto1"/>
        <w:ind w:left="720"/>
        <w:rPr>
          <w:highlight w:val="yellow"/>
        </w:rPr>
      </w:pPr>
    </w:p>
    <w:p w14:paraId="0005966E" w14:textId="77777777" w:rsidR="008F7BFB" w:rsidRDefault="008F7BFB" w:rsidP="008F7BFB">
      <w:pPr>
        <w:pStyle w:val="Texto1"/>
        <w:ind w:left="720"/>
        <w:rPr>
          <w:highlight w:val="yellow"/>
        </w:rPr>
      </w:pPr>
    </w:p>
    <w:p w14:paraId="7168A8DD" w14:textId="481D8CDC" w:rsidR="008F7BFB" w:rsidRDefault="008F7BFB" w:rsidP="008F7BFB">
      <w:pPr>
        <w:pStyle w:val="Texto1"/>
      </w:pPr>
      <w:r>
        <w:t>Captura de pantalla de comprobación de NOTAM:</w:t>
      </w:r>
    </w:p>
    <w:p w14:paraId="57231B40"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rPr>
      </w:pPr>
    </w:p>
    <w:p w14:paraId="78D93C57"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rPr>
      </w:pPr>
    </w:p>
    <w:p w14:paraId="40ECCA7E"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rPr>
      </w:pPr>
    </w:p>
    <w:p w14:paraId="1D70D207"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rPr>
      </w:pPr>
    </w:p>
    <w:p w14:paraId="0C361CFB"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rPr>
      </w:pPr>
    </w:p>
    <w:p w14:paraId="130272C6" w14:textId="77777777" w:rsidR="008F7BFB" w:rsidRDefault="008F7BFB" w:rsidP="008F7BFB">
      <w:pPr>
        <w:autoSpaceDE w:val="0"/>
        <w:autoSpaceDN w:val="0"/>
        <w:adjustRightInd w:val="0"/>
        <w:snapToGrid w:val="0"/>
        <w:spacing w:after="0" w:line="240" w:lineRule="auto"/>
        <w:jc w:val="center"/>
        <w:rPr>
          <w:rFonts w:ascii="Calibri" w:eastAsia="Times New Roman" w:hAnsi="Calibri" w:cs="Calibri"/>
          <w:color w:val="000000"/>
          <w:szCs w:val="24"/>
        </w:rPr>
      </w:pPr>
      <w:r w:rsidRPr="00CA23B3">
        <w:rPr>
          <w:rFonts w:ascii="Calibri" w:eastAsia="Times New Roman" w:hAnsi="Calibri" w:cs="Calibri"/>
          <w:color w:val="000000"/>
          <w:sz w:val="36"/>
          <w:szCs w:val="24"/>
          <w:highlight w:val="yellow"/>
        </w:rPr>
        <w:t>INSERTAR IMAGEN</w:t>
      </w:r>
    </w:p>
    <w:p w14:paraId="5FF9C223" w14:textId="77777777" w:rsidR="008F7BFB" w:rsidRDefault="008F7BFB" w:rsidP="008F7BFB">
      <w:pPr>
        <w:pStyle w:val="Texto1"/>
      </w:pPr>
    </w:p>
    <w:p w14:paraId="5C11DE00" w14:textId="77777777" w:rsidR="002A661E" w:rsidRDefault="002A661E" w:rsidP="008F7BFB">
      <w:pPr>
        <w:pStyle w:val="Texto1"/>
      </w:pPr>
    </w:p>
    <w:p w14:paraId="73267658" w14:textId="77777777" w:rsidR="002A661E" w:rsidRDefault="002A661E" w:rsidP="008F7BFB">
      <w:pPr>
        <w:pStyle w:val="Texto1"/>
      </w:pPr>
    </w:p>
    <w:p w14:paraId="2EAB83DF" w14:textId="77777777" w:rsidR="002A661E" w:rsidRDefault="002A661E" w:rsidP="008F7BFB">
      <w:pPr>
        <w:pStyle w:val="Texto1"/>
      </w:pPr>
    </w:p>
    <w:p w14:paraId="583345DC" w14:textId="77777777" w:rsidR="002A661E" w:rsidRDefault="002A661E" w:rsidP="008F7BFB">
      <w:pPr>
        <w:pStyle w:val="Texto1"/>
      </w:pPr>
    </w:p>
    <w:p w14:paraId="4F031260" w14:textId="77777777" w:rsidR="002A661E" w:rsidRDefault="002A661E" w:rsidP="002A661E">
      <w:pPr>
        <w:spacing w:after="0" w:line="240" w:lineRule="auto"/>
      </w:pPr>
      <w:r>
        <w:t>Captura de pantalla de comprobación ATIS:</w:t>
      </w:r>
    </w:p>
    <w:p w14:paraId="43E4C930" w14:textId="77777777" w:rsidR="002A661E" w:rsidRDefault="002A661E" w:rsidP="002A661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3B0707E3" w14:textId="77777777" w:rsidR="002A661E" w:rsidRDefault="002A661E" w:rsidP="002A661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17C653F4" w14:textId="77777777" w:rsidR="002A661E" w:rsidRDefault="002A661E" w:rsidP="002A661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2E8F6BDE" w14:textId="77777777" w:rsidR="002A661E" w:rsidRDefault="002A661E" w:rsidP="002A661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4F29EE47" w14:textId="77777777" w:rsidR="002A661E" w:rsidRDefault="002A661E" w:rsidP="002A661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0B999900" w14:textId="77777777" w:rsidR="008F7BFB" w:rsidRDefault="008F7BFB" w:rsidP="008F7BFB">
      <w:pPr>
        <w:pStyle w:val="Texto1"/>
      </w:pPr>
    </w:p>
    <w:p w14:paraId="1E8F5823" w14:textId="77777777" w:rsidR="008F7BFB" w:rsidRDefault="008F7BFB" w:rsidP="008F7BFB">
      <w:pPr>
        <w:pStyle w:val="Texto1"/>
      </w:pPr>
    </w:p>
    <w:p w14:paraId="2F1CA115" w14:textId="348D0BAF" w:rsidR="008F7BFB" w:rsidRDefault="008F7BFB" w:rsidP="008F7BFB">
      <w:pPr>
        <w:rPr>
          <w:rFonts w:ascii="Calibri" w:eastAsiaTheme="majorEastAsia" w:hAnsi="Calibri" w:cstheme="majorBidi"/>
          <w:b/>
          <w:caps/>
          <w:sz w:val="28"/>
          <w:szCs w:val="32"/>
        </w:rPr>
      </w:pPr>
    </w:p>
    <w:p w14:paraId="605CDE1A" w14:textId="77777777" w:rsidR="002A661E" w:rsidRDefault="002A661E">
      <w:pPr>
        <w:rPr>
          <w:rFonts w:ascii="Calibri" w:eastAsiaTheme="majorEastAsia" w:hAnsi="Calibri" w:cstheme="majorBidi"/>
          <w:b/>
          <w:caps/>
          <w:sz w:val="28"/>
          <w:szCs w:val="32"/>
        </w:rPr>
      </w:pPr>
      <w:r>
        <w:br w:type="page"/>
      </w:r>
    </w:p>
    <w:p w14:paraId="19E25CC9" w14:textId="420BF904" w:rsidR="00FE70E0" w:rsidRDefault="00FE70E0" w:rsidP="00FE70E0">
      <w:pPr>
        <w:pStyle w:val="Ttulo1"/>
        <w:tabs>
          <w:tab w:val="left" w:pos="0"/>
        </w:tabs>
        <w:ind w:left="284"/>
      </w:pPr>
      <w:r>
        <w:lastRenderedPageBreak/>
        <w:t>ANEXO III. ACRÓNIMOS</w:t>
      </w:r>
    </w:p>
    <w:tbl>
      <w:tblPr>
        <w:tblStyle w:val="Tablaconcuadrcula"/>
        <w:tblW w:w="0" w:type="auto"/>
        <w:tblLook w:val="04A0" w:firstRow="1" w:lastRow="0" w:firstColumn="1" w:lastColumn="0" w:noHBand="0" w:noVBand="1"/>
      </w:tblPr>
      <w:tblGrid>
        <w:gridCol w:w="1271"/>
        <w:gridCol w:w="8357"/>
      </w:tblGrid>
      <w:tr w:rsidR="005E4CFF" w14:paraId="4790D48C" w14:textId="77777777">
        <w:tc>
          <w:tcPr>
            <w:tcW w:w="1271" w:type="dxa"/>
            <w:tcBorders>
              <w:top w:val="single" w:sz="4" w:space="0" w:color="auto"/>
              <w:left w:val="single" w:sz="4" w:space="0" w:color="auto"/>
              <w:bottom w:val="single" w:sz="4" w:space="0" w:color="auto"/>
              <w:right w:val="single" w:sz="4" w:space="0" w:color="auto"/>
            </w:tcBorders>
            <w:hideMark/>
          </w:tcPr>
          <w:p w14:paraId="2A88995B" w14:textId="77777777" w:rsidR="005E4CFF" w:rsidRDefault="005E4CFF">
            <w:pPr>
              <w:pStyle w:val="Texto1"/>
            </w:pPr>
            <w:r>
              <w:t>AESA</w:t>
            </w:r>
          </w:p>
        </w:tc>
        <w:tc>
          <w:tcPr>
            <w:tcW w:w="8357" w:type="dxa"/>
            <w:tcBorders>
              <w:top w:val="single" w:sz="4" w:space="0" w:color="auto"/>
              <w:left w:val="single" w:sz="4" w:space="0" w:color="auto"/>
              <w:bottom w:val="single" w:sz="4" w:space="0" w:color="auto"/>
              <w:right w:val="single" w:sz="4" w:space="0" w:color="auto"/>
            </w:tcBorders>
            <w:hideMark/>
          </w:tcPr>
          <w:p w14:paraId="557012DF" w14:textId="77777777" w:rsidR="005E4CFF" w:rsidRDefault="005E4CFF">
            <w:pPr>
              <w:pStyle w:val="Texto1"/>
            </w:pPr>
            <w:r>
              <w:t>Agencia Estatal de Seguridad Aérea.</w:t>
            </w:r>
          </w:p>
        </w:tc>
      </w:tr>
      <w:tr w:rsidR="005E4CFF" w14:paraId="0DF16546" w14:textId="77777777">
        <w:tc>
          <w:tcPr>
            <w:tcW w:w="1271" w:type="dxa"/>
            <w:tcBorders>
              <w:top w:val="single" w:sz="4" w:space="0" w:color="auto"/>
              <w:left w:val="single" w:sz="4" w:space="0" w:color="auto"/>
              <w:bottom w:val="single" w:sz="4" w:space="0" w:color="auto"/>
              <w:right w:val="single" w:sz="4" w:space="0" w:color="auto"/>
            </w:tcBorders>
            <w:hideMark/>
          </w:tcPr>
          <w:p w14:paraId="1A36C90B" w14:textId="77777777" w:rsidR="005E4CFF" w:rsidRDefault="005E4CFF">
            <w:pPr>
              <w:pStyle w:val="Texto1"/>
            </w:pPr>
            <w:r>
              <w:t>AIP</w:t>
            </w:r>
          </w:p>
        </w:tc>
        <w:tc>
          <w:tcPr>
            <w:tcW w:w="8357" w:type="dxa"/>
            <w:tcBorders>
              <w:top w:val="single" w:sz="4" w:space="0" w:color="auto"/>
              <w:left w:val="single" w:sz="4" w:space="0" w:color="auto"/>
              <w:bottom w:val="single" w:sz="4" w:space="0" w:color="auto"/>
              <w:right w:val="single" w:sz="4" w:space="0" w:color="auto"/>
            </w:tcBorders>
            <w:hideMark/>
          </w:tcPr>
          <w:p w14:paraId="42CB57BA" w14:textId="77777777" w:rsidR="005E4CFF" w:rsidRDefault="005E4CFF">
            <w:pPr>
              <w:pStyle w:val="Texto1"/>
            </w:pPr>
            <w:r>
              <w:t>Publicación de Información Aeronáutica.</w:t>
            </w:r>
          </w:p>
        </w:tc>
      </w:tr>
      <w:tr w:rsidR="005E4CFF" w14:paraId="0A736747" w14:textId="77777777">
        <w:tc>
          <w:tcPr>
            <w:tcW w:w="1271" w:type="dxa"/>
            <w:tcBorders>
              <w:top w:val="single" w:sz="4" w:space="0" w:color="auto"/>
              <w:left w:val="single" w:sz="4" w:space="0" w:color="auto"/>
              <w:bottom w:val="single" w:sz="4" w:space="0" w:color="auto"/>
              <w:right w:val="single" w:sz="4" w:space="0" w:color="auto"/>
            </w:tcBorders>
            <w:hideMark/>
          </w:tcPr>
          <w:p w14:paraId="00C6D4B9" w14:textId="77777777" w:rsidR="005E4CFF" w:rsidRDefault="005E4CFF">
            <w:pPr>
              <w:pStyle w:val="Texto1"/>
            </w:pPr>
            <w:r>
              <w:t>ANSP</w:t>
            </w:r>
          </w:p>
        </w:tc>
        <w:tc>
          <w:tcPr>
            <w:tcW w:w="8357" w:type="dxa"/>
            <w:tcBorders>
              <w:top w:val="single" w:sz="4" w:space="0" w:color="auto"/>
              <w:left w:val="single" w:sz="4" w:space="0" w:color="auto"/>
              <w:bottom w:val="single" w:sz="4" w:space="0" w:color="auto"/>
              <w:right w:val="single" w:sz="4" w:space="0" w:color="auto"/>
            </w:tcBorders>
            <w:hideMark/>
          </w:tcPr>
          <w:p w14:paraId="66DB69B6" w14:textId="77777777" w:rsidR="005E4CFF" w:rsidRDefault="005E4CFF">
            <w:pPr>
              <w:pStyle w:val="Texto1"/>
            </w:pPr>
            <w:r>
              <w:rPr>
                <w:i/>
                <w:iCs/>
              </w:rPr>
              <w:t>Air Navigation Services Provider</w:t>
            </w:r>
            <w:r>
              <w:t xml:space="preserve"> (Proveedor de Servicios de Navegación Aérea).</w:t>
            </w:r>
          </w:p>
        </w:tc>
      </w:tr>
      <w:tr w:rsidR="005E4CFF" w14:paraId="38D8C286" w14:textId="77777777">
        <w:tc>
          <w:tcPr>
            <w:tcW w:w="1271" w:type="dxa"/>
            <w:tcBorders>
              <w:top w:val="single" w:sz="4" w:space="0" w:color="auto"/>
              <w:left w:val="single" w:sz="4" w:space="0" w:color="auto"/>
              <w:bottom w:val="single" w:sz="4" w:space="0" w:color="auto"/>
              <w:right w:val="single" w:sz="4" w:space="0" w:color="auto"/>
            </w:tcBorders>
            <w:hideMark/>
          </w:tcPr>
          <w:p w14:paraId="084DCCEA" w14:textId="77777777" w:rsidR="005E4CFF" w:rsidRDefault="005E4CFF">
            <w:pPr>
              <w:pStyle w:val="Texto1"/>
            </w:pPr>
            <w:r>
              <w:t>ATSP</w:t>
            </w:r>
          </w:p>
        </w:tc>
        <w:tc>
          <w:tcPr>
            <w:tcW w:w="8357" w:type="dxa"/>
            <w:tcBorders>
              <w:top w:val="single" w:sz="4" w:space="0" w:color="auto"/>
              <w:left w:val="single" w:sz="4" w:space="0" w:color="auto"/>
              <w:bottom w:val="single" w:sz="4" w:space="0" w:color="auto"/>
              <w:right w:val="single" w:sz="4" w:space="0" w:color="auto"/>
            </w:tcBorders>
            <w:hideMark/>
          </w:tcPr>
          <w:p w14:paraId="2BBAD060" w14:textId="77777777" w:rsidR="005E4CFF" w:rsidRDefault="005E4CFF">
            <w:pPr>
              <w:pStyle w:val="Texto1"/>
            </w:pPr>
            <w:r>
              <w:rPr>
                <w:i/>
                <w:iCs/>
              </w:rPr>
              <w:t>Air Traffic Services Provider</w:t>
            </w:r>
            <w:r>
              <w:t xml:space="preserve"> (Proveedor de Servicios de Tránsito Aéreo).</w:t>
            </w:r>
          </w:p>
        </w:tc>
      </w:tr>
      <w:tr w:rsidR="005E4CFF" w14:paraId="60A297AC" w14:textId="77777777">
        <w:tc>
          <w:tcPr>
            <w:tcW w:w="1271" w:type="dxa"/>
            <w:tcBorders>
              <w:top w:val="single" w:sz="4" w:space="0" w:color="auto"/>
              <w:left w:val="single" w:sz="4" w:space="0" w:color="auto"/>
              <w:bottom w:val="single" w:sz="4" w:space="0" w:color="auto"/>
              <w:right w:val="single" w:sz="4" w:space="0" w:color="auto"/>
            </w:tcBorders>
            <w:hideMark/>
          </w:tcPr>
          <w:p w14:paraId="6EAB6BBD" w14:textId="77777777" w:rsidR="005E4CFF" w:rsidRDefault="005E4CFF">
            <w:pPr>
              <w:pStyle w:val="Texto1"/>
            </w:pPr>
            <w:r>
              <w:t>ATS</w:t>
            </w:r>
          </w:p>
        </w:tc>
        <w:tc>
          <w:tcPr>
            <w:tcW w:w="8357" w:type="dxa"/>
            <w:tcBorders>
              <w:top w:val="single" w:sz="4" w:space="0" w:color="auto"/>
              <w:left w:val="single" w:sz="4" w:space="0" w:color="auto"/>
              <w:bottom w:val="single" w:sz="4" w:space="0" w:color="auto"/>
              <w:right w:val="single" w:sz="4" w:space="0" w:color="auto"/>
            </w:tcBorders>
            <w:hideMark/>
          </w:tcPr>
          <w:p w14:paraId="4151226D" w14:textId="77777777" w:rsidR="005E4CFF" w:rsidRDefault="005E4CFF">
            <w:pPr>
              <w:pStyle w:val="Texto1"/>
            </w:pPr>
            <w:r>
              <w:rPr>
                <w:i/>
                <w:iCs/>
              </w:rPr>
              <w:t>Air Traffic Services</w:t>
            </w:r>
            <w:r>
              <w:t xml:space="preserve"> (Servicios de Tránsito Aéreo).</w:t>
            </w:r>
          </w:p>
        </w:tc>
      </w:tr>
      <w:tr w:rsidR="005E4CFF" w14:paraId="2EACF151" w14:textId="77777777">
        <w:tc>
          <w:tcPr>
            <w:tcW w:w="1271" w:type="dxa"/>
            <w:tcBorders>
              <w:top w:val="single" w:sz="4" w:space="0" w:color="auto"/>
              <w:left w:val="single" w:sz="4" w:space="0" w:color="auto"/>
              <w:bottom w:val="single" w:sz="4" w:space="0" w:color="auto"/>
              <w:right w:val="single" w:sz="4" w:space="0" w:color="auto"/>
            </w:tcBorders>
            <w:hideMark/>
          </w:tcPr>
          <w:p w14:paraId="58A186C9" w14:textId="77777777" w:rsidR="005E4CFF" w:rsidRDefault="005E4CFF">
            <w:pPr>
              <w:pStyle w:val="Texto1"/>
            </w:pPr>
            <w:r>
              <w:rPr>
                <w:lang w:val="en-GB"/>
              </w:rPr>
              <w:t>ATC</w:t>
            </w:r>
          </w:p>
        </w:tc>
        <w:tc>
          <w:tcPr>
            <w:tcW w:w="8357" w:type="dxa"/>
            <w:tcBorders>
              <w:top w:val="single" w:sz="4" w:space="0" w:color="auto"/>
              <w:left w:val="single" w:sz="4" w:space="0" w:color="auto"/>
              <w:bottom w:val="single" w:sz="4" w:space="0" w:color="auto"/>
              <w:right w:val="single" w:sz="4" w:space="0" w:color="auto"/>
            </w:tcBorders>
            <w:hideMark/>
          </w:tcPr>
          <w:p w14:paraId="47BCBD0A" w14:textId="77777777" w:rsidR="005E4CFF" w:rsidRDefault="005E4CFF">
            <w:pPr>
              <w:pStyle w:val="Texto1"/>
            </w:pPr>
            <w:r>
              <w:rPr>
                <w:i/>
                <w:iCs/>
                <w:lang w:val="en-GB"/>
              </w:rPr>
              <w:t>Air Traffic Control</w:t>
            </w:r>
            <w:r>
              <w:rPr>
                <w:lang w:val="en-GB"/>
              </w:rPr>
              <w:t xml:space="preserve"> (Control de Tránsito Aéreo).</w:t>
            </w:r>
          </w:p>
        </w:tc>
      </w:tr>
      <w:tr w:rsidR="005E4CFF" w14:paraId="2BF41188" w14:textId="77777777">
        <w:tc>
          <w:tcPr>
            <w:tcW w:w="1271" w:type="dxa"/>
            <w:tcBorders>
              <w:top w:val="single" w:sz="4" w:space="0" w:color="auto"/>
              <w:left w:val="single" w:sz="4" w:space="0" w:color="auto"/>
              <w:bottom w:val="single" w:sz="4" w:space="0" w:color="auto"/>
              <w:right w:val="single" w:sz="4" w:space="0" w:color="auto"/>
            </w:tcBorders>
            <w:hideMark/>
          </w:tcPr>
          <w:p w14:paraId="3BB26B3F" w14:textId="77777777" w:rsidR="005E4CFF" w:rsidRDefault="005E4CFF">
            <w:pPr>
              <w:pStyle w:val="Texto1"/>
              <w:rPr>
                <w:lang w:val="en-GB"/>
              </w:rPr>
            </w:pPr>
            <w:r>
              <w:rPr>
                <w:lang w:val="en-GB"/>
              </w:rPr>
              <w:t>ATZ</w:t>
            </w:r>
          </w:p>
        </w:tc>
        <w:tc>
          <w:tcPr>
            <w:tcW w:w="8357" w:type="dxa"/>
            <w:tcBorders>
              <w:top w:val="single" w:sz="4" w:space="0" w:color="auto"/>
              <w:left w:val="single" w:sz="4" w:space="0" w:color="auto"/>
              <w:bottom w:val="single" w:sz="4" w:space="0" w:color="auto"/>
              <w:right w:val="single" w:sz="4" w:space="0" w:color="auto"/>
            </w:tcBorders>
            <w:hideMark/>
          </w:tcPr>
          <w:p w14:paraId="46C919EA" w14:textId="77777777" w:rsidR="005E4CFF" w:rsidRDefault="005E4CFF">
            <w:pPr>
              <w:pStyle w:val="Texto1"/>
              <w:rPr>
                <w:lang w:val="pt-PT"/>
              </w:rPr>
            </w:pPr>
            <w:r>
              <w:rPr>
                <w:i/>
                <w:iCs/>
                <w:lang w:val="pt-PT"/>
              </w:rPr>
              <w:t>Air Traffic Zone</w:t>
            </w:r>
            <w:r>
              <w:rPr>
                <w:lang w:val="pt-PT"/>
              </w:rPr>
              <w:t xml:space="preserve"> (Zona de Tránsito de Aeródromo).</w:t>
            </w:r>
          </w:p>
        </w:tc>
      </w:tr>
      <w:tr w:rsidR="005E4CFF" w14:paraId="6807B2B0" w14:textId="77777777">
        <w:tc>
          <w:tcPr>
            <w:tcW w:w="1271" w:type="dxa"/>
            <w:tcBorders>
              <w:top w:val="single" w:sz="4" w:space="0" w:color="auto"/>
              <w:left w:val="single" w:sz="4" w:space="0" w:color="auto"/>
              <w:bottom w:val="single" w:sz="4" w:space="0" w:color="auto"/>
              <w:right w:val="single" w:sz="4" w:space="0" w:color="auto"/>
            </w:tcBorders>
            <w:hideMark/>
          </w:tcPr>
          <w:p w14:paraId="4D515AFC" w14:textId="77777777" w:rsidR="005E4CFF" w:rsidRDefault="005E4CFF">
            <w:pPr>
              <w:pStyle w:val="Texto1"/>
            </w:pPr>
            <w:r>
              <w:t>AFIS</w:t>
            </w:r>
          </w:p>
        </w:tc>
        <w:tc>
          <w:tcPr>
            <w:tcW w:w="8357" w:type="dxa"/>
            <w:tcBorders>
              <w:top w:val="single" w:sz="4" w:space="0" w:color="auto"/>
              <w:left w:val="single" w:sz="4" w:space="0" w:color="auto"/>
              <w:bottom w:val="single" w:sz="4" w:space="0" w:color="auto"/>
              <w:right w:val="single" w:sz="4" w:space="0" w:color="auto"/>
            </w:tcBorders>
            <w:hideMark/>
          </w:tcPr>
          <w:p w14:paraId="451C4173" w14:textId="77777777" w:rsidR="005E4CFF" w:rsidRDefault="005E4CFF">
            <w:pPr>
              <w:pStyle w:val="Texto1"/>
            </w:pPr>
            <w:r>
              <w:rPr>
                <w:i/>
                <w:iCs/>
              </w:rPr>
              <w:t>Aerodrome Flight Information Services</w:t>
            </w:r>
            <w:r>
              <w:t xml:space="preserve"> (Servicios de Información de Vuelo de Aeródromo).</w:t>
            </w:r>
          </w:p>
        </w:tc>
      </w:tr>
      <w:tr w:rsidR="005E4CFF" w14:paraId="056578E5" w14:textId="77777777">
        <w:tc>
          <w:tcPr>
            <w:tcW w:w="1271" w:type="dxa"/>
            <w:tcBorders>
              <w:top w:val="single" w:sz="4" w:space="0" w:color="auto"/>
              <w:left w:val="single" w:sz="4" w:space="0" w:color="auto"/>
              <w:bottom w:val="single" w:sz="4" w:space="0" w:color="auto"/>
              <w:right w:val="single" w:sz="4" w:space="0" w:color="auto"/>
            </w:tcBorders>
            <w:hideMark/>
          </w:tcPr>
          <w:p w14:paraId="0A5F08F2" w14:textId="77777777" w:rsidR="005E4CFF" w:rsidRDefault="005E4CFF">
            <w:pPr>
              <w:pStyle w:val="Texto1"/>
            </w:pPr>
            <w:r>
              <w:rPr>
                <w:lang w:val="en-GB"/>
              </w:rPr>
              <w:t>ATCO</w:t>
            </w:r>
          </w:p>
        </w:tc>
        <w:tc>
          <w:tcPr>
            <w:tcW w:w="8357" w:type="dxa"/>
            <w:tcBorders>
              <w:top w:val="single" w:sz="4" w:space="0" w:color="auto"/>
              <w:left w:val="single" w:sz="4" w:space="0" w:color="auto"/>
              <w:bottom w:val="single" w:sz="4" w:space="0" w:color="auto"/>
              <w:right w:val="single" w:sz="4" w:space="0" w:color="auto"/>
            </w:tcBorders>
            <w:hideMark/>
          </w:tcPr>
          <w:p w14:paraId="7AE6DAD1" w14:textId="77777777" w:rsidR="005E4CFF" w:rsidRDefault="005E4CFF">
            <w:pPr>
              <w:pStyle w:val="Texto1"/>
              <w:rPr>
                <w:lang w:val="en-GB"/>
              </w:rPr>
            </w:pPr>
            <w:r>
              <w:rPr>
                <w:i/>
                <w:iCs/>
                <w:lang w:val="en-GB"/>
              </w:rPr>
              <w:t>Air Traffic Control Officer</w:t>
            </w:r>
            <w:r>
              <w:rPr>
                <w:lang w:val="en-GB"/>
              </w:rPr>
              <w:t xml:space="preserve"> (Controlador </w:t>
            </w:r>
            <w:r>
              <w:t>de Tránsito Aéreo</w:t>
            </w:r>
            <w:r>
              <w:rPr>
                <w:lang w:val="en-GB"/>
              </w:rPr>
              <w:t>).</w:t>
            </w:r>
          </w:p>
        </w:tc>
      </w:tr>
      <w:tr w:rsidR="005E4CFF" w:rsidRPr="00B64850" w14:paraId="332503B9" w14:textId="77777777">
        <w:tc>
          <w:tcPr>
            <w:tcW w:w="1271" w:type="dxa"/>
            <w:tcBorders>
              <w:top w:val="single" w:sz="4" w:space="0" w:color="auto"/>
              <w:left w:val="single" w:sz="4" w:space="0" w:color="auto"/>
              <w:bottom w:val="single" w:sz="4" w:space="0" w:color="auto"/>
              <w:right w:val="single" w:sz="4" w:space="0" w:color="auto"/>
            </w:tcBorders>
            <w:hideMark/>
          </w:tcPr>
          <w:p w14:paraId="20DB8B23" w14:textId="77777777" w:rsidR="005E4CFF" w:rsidRDefault="005E4CFF">
            <w:pPr>
              <w:pStyle w:val="Texto1"/>
              <w:rPr>
                <w:lang w:val="en-GB"/>
              </w:rPr>
            </w:pPr>
            <w:r>
              <w:rPr>
                <w:lang w:val="en-GB"/>
              </w:rPr>
              <w:t>AFISO</w:t>
            </w:r>
          </w:p>
        </w:tc>
        <w:tc>
          <w:tcPr>
            <w:tcW w:w="8357" w:type="dxa"/>
            <w:tcBorders>
              <w:top w:val="single" w:sz="4" w:space="0" w:color="auto"/>
              <w:left w:val="single" w:sz="4" w:space="0" w:color="auto"/>
              <w:bottom w:val="single" w:sz="4" w:space="0" w:color="auto"/>
              <w:right w:val="single" w:sz="4" w:space="0" w:color="auto"/>
            </w:tcBorders>
            <w:hideMark/>
          </w:tcPr>
          <w:p w14:paraId="21757C0F" w14:textId="77777777" w:rsidR="005E4CFF" w:rsidRDefault="005E4CFF">
            <w:pPr>
              <w:pStyle w:val="Texto1"/>
              <w:rPr>
                <w:lang w:val="en-GB"/>
              </w:rPr>
            </w:pPr>
            <w:r>
              <w:rPr>
                <w:i/>
                <w:iCs/>
                <w:lang w:val="en-GB"/>
              </w:rPr>
              <w:t>Aerodrome Flight Information Services Officer</w:t>
            </w:r>
            <w:r>
              <w:rPr>
                <w:lang w:val="en-GB"/>
              </w:rPr>
              <w:t xml:space="preserve"> (Operador AFIS).</w:t>
            </w:r>
          </w:p>
        </w:tc>
      </w:tr>
      <w:tr w:rsidR="005E4CFF" w:rsidRPr="00D426FE" w14:paraId="497A6B35" w14:textId="77777777">
        <w:tc>
          <w:tcPr>
            <w:tcW w:w="1271" w:type="dxa"/>
            <w:tcBorders>
              <w:top w:val="single" w:sz="4" w:space="0" w:color="auto"/>
              <w:left w:val="single" w:sz="4" w:space="0" w:color="auto"/>
              <w:bottom w:val="single" w:sz="4" w:space="0" w:color="auto"/>
              <w:right w:val="single" w:sz="4" w:space="0" w:color="auto"/>
            </w:tcBorders>
          </w:tcPr>
          <w:p w14:paraId="2E0C937E" w14:textId="2B813D7B" w:rsidR="005E4CFF" w:rsidRPr="00D426FE" w:rsidRDefault="00BE7E67">
            <w:pPr>
              <w:pStyle w:val="Texto1"/>
              <w:rPr>
                <w:lang w:val="en-US"/>
              </w:rPr>
            </w:pPr>
            <w:r>
              <w:rPr>
                <w:lang w:val="en-GB"/>
              </w:rPr>
              <w:t>ConOps</w:t>
            </w:r>
          </w:p>
        </w:tc>
        <w:tc>
          <w:tcPr>
            <w:tcW w:w="8357" w:type="dxa"/>
            <w:tcBorders>
              <w:top w:val="single" w:sz="4" w:space="0" w:color="auto"/>
              <w:left w:val="single" w:sz="4" w:space="0" w:color="auto"/>
              <w:bottom w:val="single" w:sz="4" w:space="0" w:color="auto"/>
              <w:right w:val="single" w:sz="4" w:space="0" w:color="auto"/>
            </w:tcBorders>
          </w:tcPr>
          <w:p w14:paraId="338326F6" w14:textId="77777777" w:rsidR="005E4CFF" w:rsidRDefault="005E4CFF">
            <w:pPr>
              <w:pStyle w:val="Texto1"/>
              <w:rPr>
                <w:i/>
                <w:iCs/>
                <w:lang w:val="en-GB"/>
              </w:rPr>
            </w:pPr>
            <w:r w:rsidRPr="0029230F">
              <w:rPr>
                <w:i/>
                <w:iCs/>
              </w:rPr>
              <w:t>Concept of Operations</w:t>
            </w:r>
            <w:r>
              <w:t xml:space="preserve"> (</w:t>
            </w:r>
            <w:r w:rsidRPr="00A13210">
              <w:t>Concepto de Operaciones</w:t>
            </w:r>
            <w:r>
              <w:t>).</w:t>
            </w:r>
          </w:p>
        </w:tc>
      </w:tr>
      <w:tr w:rsidR="005E4CFF" w14:paraId="4BE1876D" w14:textId="77777777">
        <w:tc>
          <w:tcPr>
            <w:tcW w:w="1271" w:type="dxa"/>
            <w:tcBorders>
              <w:top w:val="single" w:sz="4" w:space="0" w:color="auto"/>
              <w:left w:val="single" w:sz="4" w:space="0" w:color="auto"/>
              <w:bottom w:val="single" w:sz="4" w:space="0" w:color="auto"/>
              <w:right w:val="single" w:sz="4" w:space="0" w:color="auto"/>
            </w:tcBorders>
            <w:hideMark/>
          </w:tcPr>
          <w:p w14:paraId="786FA0CC" w14:textId="77777777" w:rsidR="005E4CFF" w:rsidRDefault="005E4CFF">
            <w:pPr>
              <w:pStyle w:val="Texto1"/>
              <w:rPr>
                <w:lang w:val="en-GB"/>
              </w:rPr>
            </w:pPr>
            <w:r>
              <w:rPr>
                <w:lang w:val="en-GB"/>
              </w:rPr>
              <w:t>COOP</w:t>
            </w:r>
          </w:p>
        </w:tc>
        <w:tc>
          <w:tcPr>
            <w:tcW w:w="8357" w:type="dxa"/>
            <w:tcBorders>
              <w:top w:val="single" w:sz="4" w:space="0" w:color="auto"/>
              <w:left w:val="single" w:sz="4" w:space="0" w:color="auto"/>
              <w:bottom w:val="single" w:sz="4" w:space="0" w:color="auto"/>
              <w:right w:val="single" w:sz="4" w:space="0" w:color="auto"/>
            </w:tcBorders>
            <w:hideMark/>
          </w:tcPr>
          <w:p w14:paraId="6D78BC6D" w14:textId="77777777" w:rsidR="005E4CFF" w:rsidRDefault="005E4CFF">
            <w:pPr>
              <w:pStyle w:val="Texto1"/>
            </w:pPr>
            <w:r>
              <w:t>Departamento de Coordinación Operativa de Espacio Aéreo de ENAIRE.</w:t>
            </w:r>
          </w:p>
        </w:tc>
      </w:tr>
      <w:tr w:rsidR="005E4CFF" w:rsidRPr="00F86064" w14:paraId="754CAF1E" w14:textId="77777777">
        <w:tc>
          <w:tcPr>
            <w:tcW w:w="1271" w:type="dxa"/>
            <w:tcBorders>
              <w:top w:val="single" w:sz="4" w:space="0" w:color="auto"/>
              <w:left w:val="single" w:sz="4" w:space="0" w:color="auto"/>
              <w:bottom w:val="single" w:sz="4" w:space="0" w:color="auto"/>
              <w:right w:val="single" w:sz="4" w:space="0" w:color="auto"/>
            </w:tcBorders>
            <w:hideMark/>
          </w:tcPr>
          <w:p w14:paraId="261534BE" w14:textId="77777777" w:rsidR="005E4CFF" w:rsidRDefault="005E4CFF">
            <w:pPr>
              <w:pStyle w:val="Texto1"/>
              <w:rPr>
                <w:lang w:val="en-GB"/>
              </w:rPr>
            </w:pPr>
            <w:r>
              <w:rPr>
                <w:lang w:val="en-GB"/>
              </w:rPr>
              <w:t>CTR</w:t>
            </w:r>
          </w:p>
        </w:tc>
        <w:tc>
          <w:tcPr>
            <w:tcW w:w="8357" w:type="dxa"/>
            <w:tcBorders>
              <w:top w:val="single" w:sz="4" w:space="0" w:color="auto"/>
              <w:left w:val="single" w:sz="4" w:space="0" w:color="auto"/>
              <w:bottom w:val="single" w:sz="4" w:space="0" w:color="auto"/>
              <w:right w:val="single" w:sz="4" w:space="0" w:color="auto"/>
            </w:tcBorders>
            <w:hideMark/>
          </w:tcPr>
          <w:p w14:paraId="16953631" w14:textId="77777777" w:rsidR="005E4CFF" w:rsidRDefault="005E4CFF">
            <w:pPr>
              <w:pStyle w:val="Texto1"/>
              <w:rPr>
                <w:lang w:val="it-IT"/>
              </w:rPr>
            </w:pPr>
            <w:r>
              <w:rPr>
                <w:i/>
                <w:iCs/>
                <w:lang w:val="it-IT"/>
              </w:rPr>
              <w:t>Controlled Traffic Region</w:t>
            </w:r>
            <w:r>
              <w:rPr>
                <w:lang w:val="it-IT"/>
              </w:rPr>
              <w:t xml:space="preserve"> (Zona de Control).</w:t>
            </w:r>
          </w:p>
        </w:tc>
      </w:tr>
      <w:tr w:rsidR="005E4CFF" w14:paraId="5FB171CD" w14:textId="77777777">
        <w:tc>
          <w:tcPr>
            <w:tcW w:w="1271" w:type="dxa"/>
            <w:tcBorders>
              <w:top w:val="single" w:sz="4" w:space="0" w:color="auto"/>
              <w:left w:val="single" w:sz="4" w:space="0" w:color="auto"/>
              <w:bottom w:val="single" w:sz="4" w:space="0" w:color="auto"/>
              <w:right w:val="single" w:sz="4" w:space="0" w:color="auto"/>
            </w:tcBorders>
            <w:hideMark/>
          </w:tcPr>
          <w:p w14:paraId="19E71061" w14:textId="77777777" w:rsidR="005E4CFF" w:rsidRDefault="005E4CFF">
            <w:pPr>
              <w:pStyle w:val="Texto1"/>
              <w:rPr>
                <w:lang w:val="en-GB"/>
              </w:rPr>
            </w:pPr>
            <w:r>
              <w:rPr>
                <w:lang w:val="en-GB"/>
              </w:rPr>
              <w:t>FPL</w:t>
            </w:r>
          </w:p>
        </w:tc>
        <w:tc>
          <w:tcPr>
            <w:tcW w:w="8357" w:type="dxa"/>
            <w:tcBorders>
              <w:top w:val="single" w:sz="4" w:space="0" w:color="auto"/>
              <w:left w:val="single" w:sz="4" w:space="0" w:color="auto"/>
              <w:bottom w:val="single" w:sz="4" w:space="0" w:color="auto"/>
              <w:right w:val="single" w:sz="4" w:space="0" w:color="auto"/>
            </w:tcBorders>
            <w:hideMark/>
          </w:tcPr>
          <w:p w14:paraId="506C2417" w14:textId="77777777" w:rsidR="005E4CFF" w:rsidRDefault="005E4CFF">
            <w:pPr>
              <w:pStyle w:val="Texto1"/>
              <w:rPr>
                <w:rFonts w:ascii="Calibri" w:eastAsia="Calibri" w:hAnsi="Calibri" w:cs="Calibri"/>
              </w:rPr>
            </w:pPr>
            <w:r>
              <w:rPr>
                <w:rFonts w:ascii="Calibri" w:eastAsia="Calibri" w:hAnsi="Calibri" w:cs="Calibri"/>
                <w:i/>
                <w:iCs/>
              </w:rPr>
              <w:t>Flight Plan</w:t>
            </w:r>
            <w:r>
              <w:rPr>
                <w:rFonts w:ascii="Calibri" w:eastAsia="Calibri" w:hAnsi="Calibri" w:cs="Calibri"/>
              </w:rPr>
              <w:t xml:space="preserve"> (Plan de Vuelo).</w:t>
            </w:r>
          </w:p>
        </w:tc>
      </w:tr>
      <w:tr w:rsidR="005E4CFF" w14:paraId="700ECC39" w14:textId="77777777">
        <w:trPr>
          <w:trHeight w:val="300"/>
        </w:trPr>
        <w:tc>
          <w:tcPr>
            <w:tcW w:w="1271" w:type="dxa"/>
            <w:tcBorders>
              <w:top w:val="single" w:sz="4" w:space="0" w:color="auto"/>
              <w:left w:val="single" w:sz="4" w:space="0" w:color="auto"/>
              <w:bottom w:val="single" w:sz="4" w:space="0" w:color="auto"/>
              <w:right w:val="single" w:sz="4" w:space="0" w:color="auto"/>
            </w:tcBorders>
            <w:hideMark/>
          </w:tcPr>
          <w:p w14:paraId="3567B172" w14:textId="77777777" w:rsidR="005E4CFF" w:rsidRDefault="005E4CFF">
            <w:pPr>
              <w:pStyle w:val="Texto1"/>
              <w:rPr>
                <w:lang w:val="en-GB"/>
              </w:rPr>
            </w:pPr>
            <w:r>
              <w:rPr>
                <w:lang w:val="en-GB"/>
              </w:rPr>
              <w:t>MTOM</w:t>
            </w:r>
          </w:p>
        </w:tc>
        <w:tc>
          <w:tcPr>
            <w:tcW w:w="8357" w:type="dxa"/>
            <w:tcBorders>
              <w:top w:val="single" w:sz="4" w:space="0" w:color="auto"/>
              <w:left w:val="single" w:sz="4" w:space="0" w:color="auto"/>
              <w:bottom w:val="single" w:sz="4" w:space="0" w:color="auto"/>
              <w:right w:val="single" w:sz="4" w:space="0" w:color="auto"/>
            </w:tcBorders>
            <w:hideMark/>
          </w:tcPr>
          <w:p w14:paraId="660F326F" w14:textId="77777777" w:rsidR="005E4CFF" w:rsidRDefault="005E4CFF">
            <w:pPr>
              <w:pStyle w:val="Texto1"/>
              <w:rPr>
                <w:rFonts w:ascii="Calibri" w:eastAsia="Calibri" w:hAnsi="Calibri" w:cs="Calibri"/>
                <w:lang w:val="en-US"/>
              </w:rPr>
            </w:pPr>
            <w:r>
              <w:rPr>
                <w:rFonts w:ascii="Calibri" w:eastAsia="Calibri" w:hAnsi="Calibri" w:cs="Calibri"/>
                <w:i/>
                <w:iCs/>
                <w:lang w:val="en-US"/>
              </w:rPr>
              <w:t>Maximum Take-Off Mass</w:t>
            </w:r>
            <w:r>
              <w:rPr>
                <w:rFonts w:ascii="Calibri" w:eastAsia="Calibri" w:hAnsi="Calibri" w:cs="Calibri"/>
                <w:lang w:val="en-US"/>
              </w:rPr>
              <w:t xml:space="preserve"> (Masa Máxima al Despegue).</w:t>
            </w:r>
          </w:p>
        </w:tc>
      </w:tr>
      <w:tr w:rsidR="005E4CFF" w14:paraId="705A312B" w14:textId="77777777">
        <w:tc>
          <w:tcPr>
            <w:tcW w:w="1271" w:type="dxa"/>
            <w:tcBorders>
              <w:top w:val="single" w:sz="4" w:space="0" w:color="auto"/>
              <w:left w:val="single" w:sz="4" w:space="0" w:color="auto"/>
              <w:bottom w:val="single" w:sz="4" w:space="0" w:color="auto"/>
              <w:right w:val="single" w:sz="4" w:space="0" w:color="auto"/>
            </w:tcBorders>
            <w:hideMark/>
          </w:tcPr>
          <w:p w14:paraId="02BDA93C" w14:textId="77777777" w:rsidR="005E4CFF" w:rsidRDefault="005E4CFF">
            <w:pPr>
              <w:pStyle w:val="Texto1"/>
              <w:rPr>
                <w:lang w:val="en-GB"/>
              </w:rPr>
            </w:pPr>
            <w:r>
              <w:rPr>
                <w:lang w:val="en-GB"/>
              </w:rPr>
              <w:t>NOTAM</w:t>
            </w:r>
          </w:p>
        </w:tc>
        <w:tc>
          <w:tcPr>
            <w:tcW w:w="8357" w:type="dxa"/>
            <w:tcBorders>
              <w:top w:val="single" w:sz="4" w:space="0" w:color="auto"/>
              <w:left w:val="single" w:sz="4" w:space="0" w:color="auto"/>
              <w:bottom w:val="single" w:sz="4" w:space="0" w:color="auto"/>
              <w:right w:val="single" w:sz="4" w:space="0" w:color="auto"/>
            </w:tcBorders>
            <w:hideMark/>
          </w:tcPr>
          <w:p w14:paraId="41122675" w14:textId="77777777" w:rsidR="005E4CFF" w:rsidRDefault="005E4CFF">
            <w:pPr>
              <w:pStyle w:val="Texto1"/>
            </w:pPr>
            <w:r>
              <w:rPr>
                <w:i/>
                <w:iCs/>
              </w:rPr>
              <w:t>NOTice to AirMen</w:t>
            </w:r>
            <w:r>
              <w:t xml:space="preserve"> (Aviso que contiene información relativa al establecimiento, condición o modificación de cualquier instalación, servicio, procedimiento o peligro aeronáutico que es indispensable conozca oportunamente el personal que realiza operaciones de vuelo).</w:t>
            </w:r>
          </w:p>
        </w:tc>
      </w:tr>
      <w:tr w:rsidR="005E4CFF" w14:paraId="58F55BFB" w14:textId="77777777">
        <w:tc>
          <w:tcPr>
            <w:tcW w:w="1271" w:type="dxa"/>
            <w:tcBorders>
              <w:top w:val="single" w:sz="4" w:space="0" w:color="auto"/>
              <w:left w:val="single" w:sz="4" w:space="0" w:color="auto"/>
              <w:bottom w:val="single" w:sz="4" w:space="0" w:color="auto"/>
              <w:right w:val="single" w:sz="4" w:space="0" w:color="auto"/>
            </w:tcBorders>
            <w:hideMark/>
          </w:tcPr>
          <w:p w14:paraId="4F1D2738" w14:textId="77777777" w:rsidR="005E4CFF" w:rsidRDefault="005E4CFF">
            <w:pPr>
              <w:pStyle w:val="Texto1"/>
              <w:rPr>
                <w:lang w:val="en-GB"/>
              </w:rPr>
            </w:pPr>
            <w:r>
              <w:rPr>
                <w:lang w:val="en-GB"/>
              </w:rPr>
              <w:t>PIB</w:t>
            </w:r>
          </w:p>
        </w:tc>
        <w:tc>
          <w:tcPr>
            <w:tcW w:w="8357" w:type="dxa"/>
            <w:tcBorders>
              <w:top w:val="single" w:sz="4" w:space="0" w:color="auto"/>
              <w:left w:val="single" w:sz="4" w:space="0" w:color="auto"/>
              <w:bottom w:val="single" w:sz="4" w:space="0" w:color="auto"/>
              <w:right w:val="single" w:sz="4" w:space="0" w:color="auto"/>
            </w:tcBorders>
            <w:hideMark/>
          </w:tcPr>
          <w:p w14:paraId="2C767F10" w14:textId="77777777" w:rsidR="005E4CFF" w:rsidRDefault="005E4CFF">
            <w:pPr>
              <w:pStyle w:val="Texto1"/>
            </w:pPr>
            <w:r>
              <w:t>Boletines de Información Previa al Vuelo.</w:t>
            </w:r>
          </w:p>
        </w:tc>
      </w:tr>
      <w:tr w:rsidR="005E4CFF" w14:paraId="4627BED1" w14:textId="77777777">
        <w:tc>
          <w:tcPr>
            <w:tcW w:w="1271" w:type="dxa"/>
            <w:tcBorders>
              <w:top w:val="single" w:sz="4" w:space="0" w:color="auto"/>
              <w:left w:val="single" w:sz="4" w:space="0" w:color="auto"/>
              <w:bottom w:val="single" w:sz="4" w:space="0" w:color="auto"/>
              <w:right w:val="single" w:sz="4" w:space="0" w:color="auto"/>
            </w:tcBorders>
            <w:hideMark/>
          </w:tcPr>
          <w:p w14:paraId="57D69DD9" w14:textId="77777777" w:rsidR="005E4CFF" w:rsidRDefault="005E4CFF">
            <w:pPr>
              <w:pStyle w:val="Texto1"/>
              <w:rPr>
                <w:lang w:val="en-GB"/>
              </w:rPr>
            </w:pPr>
            <w:r>
              <w:rPr>
                <w:lang w:val="en-GB"/>
              </w:rPr>
              <w:t>STS</w:t>
            </w:r>
          </w:p>
        </w:tc>
        <w:tc>
          <w:tcPr>
            <w:tcW w:w="8357" w:type="dxa"/>
            <w:tcBorders>
              <w:top w:val="single" w:sz="4" w:space="0" w:color="auto"/>
              <w:left w:val="single" w:sz="4" w:space="0" w:color="auto"/>
              <w:bottom w:val="single" w:sz="4" w:space="0" w:color="auto"/>
              <w:right w:val="single" w:sz="4" w:space="0" w:color="auto"/>
            </w:tcBorders>
            <w:hideMark/>
          </w:tcPr>
          <w:p w14:paraId="5F727CB9" w14:textId="77777777" w:rsidR="005E4CFF" w:rsidRDefault="005E4CFF">
            <w:pPr>
              <w:pStyle w:val="Texto1"/>
            </w:pPr>
            <w:r>
              <w:rPr>
                <w:i/>
                <w:iCs/>
              </w:rPr>
              <w:t>Standard Scenario</w:t>
            </w:r>
            <w:r>
              <w:t xml:space="preserve"> (Escenario Estándar).</w:t>
            </w:r>
          </w:p>
        </w:tc>
      </w:tr>
      <w:tr w:rsidR="00547715" w14:paraId="1A190356" w14:textId="77777777">
        <w:tc>
          <w:tcPr>
            <w:tcW w:w="1271" w:type="dxa"/>
            <w:tcBorders>
              <w:top w:val="single" w:sz="4" w:space="0" w:color="auto"/>
              <w:left w:val="single" w:sz="4" w:space="0" w:color="auto"/>
              <w:bottom w:val="single" w:sz="4" w:space="0" w:color="auto"/>
              <w:right w:val="single" w:sz="4" w:space="0" w:color="auto"/>
            </w:tcBorders>
          </w:tcPr>
          <w:p w14:paraId="44B8B6A2" w14:textId="673080F9" w:rsidR="00547715" w:rsidRDefault="00547715">
            <w:pPr>
              <w:pStyle w:val="Texto1"/>
              <w:rPr>
                <w:lang w:val="en-GB"/>
              </w:rPr>
            </w:pPr>
            <w:r>
              <w:rPr>
                <w:lang w:val="en-GB"/>
              </w:rPr>
              <w:t>STS-ES</w:t>
            </w:r>
          </w:p>
        </w:tc>
        <w:tc>
          <w:tcPr>
            <w:tcW w:w="8357" w:type="dxa"/>
            <w:tcBorders>
              <w:top w:val="single" w:sz="4" w:space="0" w:color="auto"/>
              <w:left w:val="single" w:sz="4" w:space="0" w:color="auto"/>
              <w:bottom w:val="single" w:sz="4" w:space="0" w:color="auto"/>
              <w:right w:val="single" w:sz="4" w:space="0" w:color="auto"/>
            </w:tcBorders>
          </w:tcPr>
          <w:p w14:paraId="7D434E1F" w14:textId="024765BA" w:rsidR="00547715" w:rsidRDefault="00547715">
            <w:pPr>
              <w:pStyle w:val="Texto1"/>
              <w:rPr>
                <w:i/>
                <w:iCs/>
              </w:rPr>
            </w:pPr>
            <w:r>
              <w:rPr>
                <w:i/>
                <w:iCs/>
              </w:rPr>
              <w:t xml:space="preserve">National Standard Scenario </w:t>
            </w:r>
            <w:r w:rsidRPr="00547715">
              <w:t>(Escenario Estándar Nacional)</w:t>
            </w:r>
          </w:p>
        </w:tc>
      </w:tr>
      <w:tr w:rsidR="005E4CFF" w14:paraId="467D8CE2" w14:textId="77777777">
        <w:trPr>
          <w:trHeight w:val="127"/>
        </w:trPr>
        <w:tc>
          <w:tcPr>
            <w:tcW w:w="1271" w:type="dxa"/>
            <w:tcBorders>
              <w:top w:val="single" w:sz="4" w:space="0" w:color="auto"/>
              <w:left w:val="single" w:sz="4" w:space="0" w:color="auto"/>
              <w:bottom w:val="single" w:sz="4" w:space="0" w:color="auto"/>
              <w:right w:val="single" w:sz="4" w:space="0" w:color="auto"/>
            </w:tcBorders>
            <w:hideMark/>
          </w:tcPr>
          <w:p w14:paraId="7DD02A32" w14:textId="77777777" w:rsidR="005E4CFF" w:rsidRDefault="005E4CFF">
            <w:pPr>
              <w:pStyle w:val="Texto1"/>
            </w:pPr>
            <w:r>
              <w:t>UA</w:t>
            </w:r>
          </w:p>
        </w:tc>
        <w:tc>
          <w:tcPr>
            <w:tcW w:w="8357" w:type="dxa"/>
            <w:tcBorders>
              <w:top w:val="single" w:sz="4" w:space="0" w:color="auto"/>
              <w:left w:val="single" w:sz="4" w:space="0" w:color="auto"/>
              <w:bottom w:val="single" w:sz="4" w:space="0" w:color="auto"/>
              <w:right w:val="single" w:sz="4" w:space="0" w:color="auto"/>
            </w:tcBorders>
            <w:hideMark/>
          </w:tcPr>
          <w:p w14:paraId="35EFAAF0" w14:textId="77777777" w:rsidR="005E4CFF" w:rsidRDefault="005E4CFF">
            <w:pPr>
              <w:pStyle w:val="Texto1"/>
            </w:pPr>
            <w:r>
              <w:rPr>
                <w:i/>
                <w:iCs/>
              </w:rPr>
              <w:t>Unmanned Aircraft</w:t>
            </w:r>
            <w:r>
              <w:t xml:space="preserve"> (Aeronave No Tripulada).</w:t>
            </w:r>
          </w:p>
        </w:tc>
      </w:tr>
      <w:tr w:rsidR="005E4CFF" w14:paraId="45D1E21C" w14:textId="77777777">
        <w:trPr>
          <w:trHeight w:val="127"/>
        </w:trPr>
        <w:tc>
          <w:tcPr>
            <w:tcW w:w="1271" w:type="dxa"/>
            <w:tcBorders>
              <w:top w:val="single" w:sz="4" w:space="0" w:color="auto"/>
              <w:left w:val="single" w:sz="4" w:space="0" w:color="auto"/>
              <w:bottom w:val="single" w:sz="4" w:space="0" w:color="auto"/>
              <w:right w:val="single" w:sz="4" w:space="0" w:color="auto"/>
            </w:tcBorders>
            <w:hideMark/>
          </w:tcPr>
          <w:p w14:paraId="59928FD1" w14:textId="77777777" w:rsidR="005E4CFF" w:rsidRDefault="005E4CFF">
            <w:pPr>
              <w:pStyle w:val="Texto1"/>
            </w:pPr>
            <w:r>
              <w:t>UAS</w:t>
            </w:r>
          </w:p>
        </w:tc>
        <w:tc>
          <w:tcPr>
            <w:tcW w:w="8357" w:type="dxa"/>
            <w:tcBorders>
              <w:top w:val="single" w:sz="4" w:space="0" w:color="auto"/>
              <w:left w:val="single" w:sz="4" w:space="0" w:color="auto"/>
              <w:bottom w:val="single" w:sz="4" w:space="0" w:color="auto"/>
              <w:right w:val="single" w:sz="4" w:space="0" w:color="auto"/>
            </w:tcBorders>
            <w:hideMark/>
          </w:tcPr>
          <w:p w14:paraId="66A43D55" w14:textId="77777777" w:rsidR="005E4CFF" w:rsidRDefault="005E4CFF">
            <w:pPr>
              <w:pStyle w:val="Texto1"/>
            </w:pPr>
            <w:r>
              <w:rPr>
                <w:i/>
                <w:iCs/>
              </w:rPr>
              <w:t>Unmanned Aircraft System</w:t>
            </w:r>
            <w:r>
              <w:t xml:space="preserve"> (Sistema de Aeronave No Tripulada).</w:t>
            </w:r>
          </w:p>
        </w:tc>
      </w:tr>
      <w:tr w:rsidR="005E4CFF" w14:paraId="1F898744" w14:textId="77777777">
        <w:trPr>
          <w:trHeight w:val="127"/>
        </w:trPr>
        <w:tc>
          <w:tcPr>
            <w:tcW w:w="1271" w:type="dxa"/>
            <w:tcBorders>
              <w:top w:val="single" w:sz="4" w:space="0" w:color="auto"/>
              <w:left w:val="single" w:sz="4" w:space="0" w:color="auto"/>
              <w:bottom w:val="single" w:sz="4" w:space="0" w:color="auto"/>
              <w:right w:val="single" w:sz="4" w:space="0" w:color="auto"/>
            </w:tcBorders>
            <w:hideMark/>
          </w:tcPr>
          <w:p w14:paraId="1FDC2C28" w14:textId="77777777" w:rsidR="005E4CFF" w:rsidRDefault="005E4CFF">
            <w:pPr>
              <w:pStyle w:val="Texto1"/>
            </w:pPr>
            <w:r>
              <w:t>VLOS</w:t>
            </w:r>
          </w:p>
        </w:tc>
        <w:tc>
          <w:tcPr>
            <w:tcW w:w="8357" w:type="dxa"/>
            <w:tcBorders>
              <w:top w:val="single" w:sz="4" w:space="0" w:color="auto"/>
              <w:left w:val="single" w:sz="4" w:space="0" w:color="auto"/>
              <w:bottom w:val="single" w:sz="4" w:space="0" w:color="auto"/>
              <w:right w:val="single" w:sz="4" w:space="0" w:color="auto"/>
            </w:tcBorders>
            <w:hideMark/>
          </w:tcPr>
          <w:p w14:paraId="5C96C828" w14:textId="77777777" w:rsidR="005E4CFF" w:rsidRDefault="005E4CFF">
            <w:pPr>
              <w:pStyle w:val="Texto1"/>
            </w:pPr>
            <w:r>
              <w:rPr>
                <w:i/>
                <w:iCs/>
              </w:rPr>
              <w:t>Visual Line of Sight</w:t>
            </w:r>
            <w:r>
              <w:t xml:space="preserve"> (Dentro del Alcance Visual del Piloto).</w:t>
            </w:r>
          </w:p>
        </w:tc>
      </w:tr>
    </w:tbl>
    <w:p w14:paraId="6678A9BF" w14:textId="10F2B3FB" w:rsidR="009B7F2D" w:rsidRPr="005E4CFF" w:rsidRDefault="009B7F2D" w:rsidP="00A27B1F">
      <w:pPr>
        <w:pStyle w:val="Texto1"/>
      </w:pPr>
    </w:p>
    <w:sectPr w:rsidR="009B7F2D" w:rsidRPr="005E4CFF" w:rsidSect="00EF4AF9">
      <w:type w:val="continuous"/>
      <w:pgSz w:w="11906" w:h="16838"/>
      <w:pgMar w:top="1418" w:right="1134" w:bottom="1134" w:left="1134" w:header="340" w:footer="4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AIRE" w:date="2022-11-08T11:23:00Z" w:initials="E">
    <w:p w14:paraId="7619A787" w14:textId="77777777" w:rsidR="001B4AC5" w:rsidRDefault="007D0DBD" w:rsidP="001B4AC5">
      <w:pPr>
        <w:pStyle w:val="Textocomentario"/>
        <w:numPr>
          <w:ilvl w:val="0"/>
          <w:numId w:val="42"/>
        </w:numPr>
      </w:pPr>
      <w:r>
        <w:rPr>
          <w:rStyle w:val="Refdecomentario"/>
        </w:rPr>
        <w:annotationRef/>
      </w:r>
      <w:r w:rsidR="001B4AC5">
        <w:t>Se deben particularizar los campos en amarillo, según el operador y el tipo de operación que pretenda realizar.</w:t>
      </w:r>
    </w:p>
    <w:p w14:paraId="513CD05E" w14:textId="77777777" w:rsidR="001B4AC5" w:rsidRDefault="001B4AC5" w:rsidP="001B4AC5">
      <w:pPr>
        <w:pStyle w:val="Textocomentario"/>
        <w:numPr>
          <w:ilvl w:val="0"/>
          <w:numId w:val="42"/>
        </w:numPr>
      </w:pPr>
      <w:r>
        <w:t>Una vez completado el estudio, deberá firmarlo y eliminar el resaltado amarillo antes de presentarlo.</w:t>
      </w:r>
    </w:p>
    <w:p w14:paraId="25127666" w14:textId="77777777" w:rsidR="001B4AC5" w:rsidRDefault="001B4AC5" w:rsidP="001B4AC5">
      <w:pPr>
        <w:pStyle w:val="Textocomentario"/>
        <w:numPr>
          <w:ilvl w:val="0"/>
          <w:numId w:val="42"/>
        </w:numPr>
      </w:pPr>
      <w:r>
        <w:t>Debe convertirse el documento a formato .pdf</w:t>
      </w:r>
    </w:p>
    <w:p w14:paraId="416DA8AB" w14:textId="77777777" w:rsidR="001B4AC5" w:rsidRDefault="001B4AC5" w:rsidP="001B4AC5">
      <w:pPr>
        <w:pStyle w:val="Textocomentario"/>
        <w:numPr>
          <w:ilvl w:val="0"/>
          <w:numId w:val="42"/>
        </w:numPr>
      </w:pPr>
      <w:r>
        <w:t>Si no cuentan con logo, no será necesario que aparezca texto.</w:t>
      </w:r>
    </w:p>
  </w:comment>
  <w:comment w:id="2" w:author="ENAIRE" w:date="2025-01-13T14:34:00Z" w:initials="E">
    <w:p w14:paraId="61C53C35" w14:textId="77777777" w:rsidR="00DD32CA" w:rsidRDefault="00DD32CA" w:rsidP="00DD32CA">
      <w:pPr>
        <w:pStyle w:val="Textocomentario"/>
      </w:pPr>
      <w:r>
        <w:rPr>
          <w:rStyle w:val="Refdecomentario"/>
        </w:rPr>
        <w:annotationRef/>
      </w:r>
      <w:r>
        <w:t xml:space="preserve">La cumplimentación de este campo es voluntaria para los operadores no EASA pertenecientes a las Fuerzas y Cuerpos de Seguridad regulados por la Ley Orgánica 2/1986, de 13 de marzo, el Centro Nacional de Inteligencia (CNI), la Dirección Adjunta de Vigilancia Aduanera (Aduanas) y la Dirección General de Tráfico (DGT). </w:t>
      </w:r>
    </w:p>
  </w:comment>
  <w:comment w:id="3" w:author="ENAIRE" w:date="2022-11-08T11:13:00Z" w:initials="E">
    <w:p w14:paraId="30D14FED" w14:textId="26385BF7" w:rsidR="00E44BB4" w:rsidRDefault="00E44BB4" w:rsidP="00E44BB4">
      <w:pPr>
        <w:pStyle w:val="Textocomentario"/>
      </w:pPr>
      <w:r>
        <w:rPr>
          <w:rStyle w:val="Refdecomentario"/>
        </w:rPr>
        <w:annotationRef/>
      </w:r>
      <w:r>
        <w:t>Se debe escribir el nombre del operador tal cual aparezca en el certificado de registro de operador de UAS.</w:t>
      </w:r>
    </w:p>
  </w:comment>
  <w:comment w:id="4" w:author="ENAIRE" w:date="2024-03-13T13:34:00Z" w:initials="E">
    <w:p w14:paraId="0FFBC293" w14:textId="77777777" w:rsidR="003A455E" w:rsidRDefault="00BE135E" w:rsidP="003A455E">
      <w:pPr>
        <w:pStyle w:val="Textocomentario"/>
      </w:pPr>
      <w:r>
        <w:rPr>
          <w:rStyle w:val="Refdecomentario"/>
        </w:rPr>
        <w:annotationRef/>
      </w:r>
      <w:r w:rsidR="003A455E">
        <w:t>Desde ENAIRE recomendamos la coordinación de EARO para dentro y fuera de distancias. De esta manera la coordinación será genérica y será válida para distintos tipos de operación.</w:t>
      </w:r>
    </w:p>
    <w:p w14:paraId="451E73FA" w14:textId="77777777" w:rsidR="003A455E" w:rsidRDefault="003A455E" w:rsidP="003A455E">
      <w:pPr>
        <w:pStyle w:val="Textocomentario"/>
      </w:pPr>
      <w:r>
        <w:t>Las medidas de atenuación deberán ir acorde a esta condición.</w:t>
      </w:r>
    </w:p>
  </w:comment>
  <w:comment w:id="6" w:author="ENAIRE" w:date="2023-02-06T13:45:00Z" w:initials="E">
    <w:p w14:paraId="2EC85C9D" w14:textId="49F6AEC2" w:rsidR="00E91D8B" w:rsidRDefault="00E91D8B">
      <w:pPr>
        <w:pStyle w:val="Textocomentario"/>
      </w:pPr>
      <w:r>
        <w:rPr>
          <w:rStyle w:val="Refdecomentario"/>
        </w:rPr>
        <w:annotationRef/>
      </w:r>
      <w:r>
        <w:t>Se debe elegir una de las dos opciones</w:t>
      </w:r>
    </w:p>
  </w:comment>
  <w:comment w:id="7" w:author="ENAIRE" w:date="2022-11-08T11:18:00Z" w:initials="E">
    <w:p w14:paraId="190F6EA6" w14:textId="33157FDE" w:rsidR="00EB311D" w:rsidRDefault="00EB311D">
      <w:pPr>
        <w:pStyle w:val="Textocomentario"/>
      </w:pPr>
      <w:r>
        <w:rPr>
          <w:rStyle w:val="Refdecomentario"/>
        </w:rPr>
        <w:annotationRef/>
      </w:r>
      <w:r>
        <w:t>Se debe elegir una de las dos opciones</w:t>
      </w:r>
    </w:p>
  </w:comment>
  <w:comment w:id="8" w:author="ENAIRE" w:date="2022-11-08T11:21:00Z" w:initials="E">
    <w:p w14:paraId="58A89180" w14:textId="77777777" w:rsidR="00AA3F0C" w:rsidRDefault="00EB311D" w:rsidP="00AA3F0C">
      <w:pPr>
        <w:pStyle w:val="Textocomentario"/>
      </w:pPr>
      <w:r>
        <w:rPr>
          <w:rStyle w:val="Refdecomentario"/>
        </w:rPr>
        <w:annotationRef/>
      </w:r>
      <w:r w:rsidR="00AA3F0C">
        <w:t>Sólo es necesario que haya una de las dos tablas.</w:t>
      </w:r>
    </w:p>
    <w:p w14:paraId="774D54D8" w14:textId="77777777" w:rsidR="00AA3F0C" w:rsidRDefault="00AA3F0C" w:rsidP="00AA3F0C">
      <w:pPr>
        <w:pStyle w:val="Textocomentario"/>
      </w:pPr>
      <w:r>
        <w:t>Desde ENAIRE se recomienda la primera de ellas ("Dependencias donde ENAIRE presta servicios de tránsito aéreo"), ya que así se coordinará la EARO de forma genérica y le valdrá para operaciones en diferentes ubicaciones.</w:t>
      </w:r>
    </w:p>
  </w:comment>
  <w:comment w:id="10" w:author="ENAIRE" w:date="2024-03-13T13:35:00Z" w:initials="E">
    <w:p w14:paraId="34C1251E" w14:textId="77777777" w:rsidR="005D0101" w:rsidRDefault="005D0101" w:rsidP="00B73720">
      <w:pPr>
        <w:pStyle w:val="Textocomentario"/>
      </w:pPr>
      <w:r>
        <w:rPr>
          <w:rStyle w:val="Refdecomentario"/>
        </w:rPr>
        <w:annotationRef/>
      </w:r>
      <w:r>
        <w:t>C0, C1, C2, etc.</w:t>
      </w:r>
    </w:p>
  </w:comment>
  <w:comment w:id="11" w:author="ENAIRE" w:date="2024-08-09T09:46:00Z" w:initials="E">
    <w:p w14:paraId="0A821121" w14:textId="77777777" w:rsidR="003C729F" w:rsidRDefault="003C729F" w:rsidP="003C729F">
      <w:pPr>
        <w:pStyle w:val="Textocomentario"/>
      </w:pPr>
      <w:r>
        <w:rPr>
          <w:rStyle w:val="Refdecomentario"/>
        </w:rPr>
        <w:annotationRef/>
      </w:r>
      <w:r>
        <w:t>La zona de contingencia deberá de ser de al menos 10 m respecto a la geografía de vuelo máxima.</w:t>
      </w:r>
    </w:p>
  </w:comment>
  <w:comment w:id="12" w:author="ENAIRE" w:date="2022-11-11T08:52:00Z" w:initials="ENAIRE">
    <w:p w14:paraId="15FC96F9" w14:textId="77777777" w:rsidR="00ED78BF" w:rsidRDefault="00CF04F3" w:rsidP="00ED78BF">
      <w:pPr>
        <w:pStyle w:val="Textocomentario"/>
      </w:pPr>
      <w:r>
        <w:rPr>
          <w:rStyle w:val="Refdecomentario"/>
        </w:rPr>
        <w:annotationRef/>
      </w:r>
      <w:r w:rsidR="00ED78BF">
        <w:t>La distancia horizontal máxima de la geografía de vuelo aplicable al escenario estándar STS-ES-01 es de 100 metros</w:t>
      </w:r>
    </w:p>
  </w:comment>
  <w:comment w:id="13" w:author="ENAIRE" w:date="2022-11-08T11:59:00Z" w:initials="E">
    <w:p w14:paraId="5D971914" w14:textId="3EA1FDD8" w:rsidR="00B130CF" w:rsidRDefault="00AE0E38" w:rsidP="00B130CF">
      <w:pPr>
        <w:pStyle w:val="Textocomentario"/>
      </w:pPr>
      <w:r>
        <w:rPr>
          <w:rStyle w:val="Refdecomentario"/>
        </w:rPr>
        <w:annotationRef/>
      </w:r>
      <w:r w:rsidR="00B130CF">
        <w:t>La tabla incluye un listado de medidas no exhaustivo a modo de ejemplo.</w:t>
      </w:r>
    </w:p>
    <w:p w14:paraId="3E966FF2" w14:textId="77777777" w:rsidR="00B130CF" w:rsidRDefault="00B130CF" w:rsidP="00B130CF">
      <w:pPr>
        <w:pStyle w:val="Textocomentario"/>
      </w:pPr>
      <w:r>
        <w:t>Se debe consultar el "catálogo de medidas de atenuación" que podrá encontrar en el apartado 1 de la web de ENAIRE (</w:t>
      </w:r>
      <w:hyperlink r:id="rId1" w:history="1">
        <w:r w:rsidRPr="005D60AF">
          <w:rPr>
            <w:rStyle w:val="Hipervnculo"/>
          </w:rPr>
          <w:t>https://www.enaire.es/servicios/drones/todo_lo_necesario_para_volar_tu_dron/como_volar_drones_en_zonas_geograficas_de_enaire</w:t>
        </w:r>
      </w:hyperlink>
      <w:r>
        <w:t>) e incluir todas las medidas que afecten a su tipo de operación (ConOps).</w:t>
      </w:r>
    </w:p>
  </w:comment>
  <w:comment w:id="14" w:author="ENAIRE" w:date="2022-11-08T12:03:00Z" w:initials="E">
    <w:p w14:paraId="1DF0A221" w14:textId="77777777" w:rsidR="00EC531A" w:rsidRDefault="00AE0E38" w:rsidP="00EC531A">
      <w:pPr>
        <w:pStyle w:val="Textocomentario"/>
      </w:pPr>
      <w:r>
        <w:rPr>
          <w:rStyle w:val="Refdecomentario"/>
        </w:rPr>
        <w:annotationRef/>
      </w:r>
      <w:r w:rsidR="00EC531A">
        <w:t xml:space="preserve">Deberá tener entre 3 y 7 caracteres (no numéricos), reservándose el último o los dos últimos para el número de vuelo correspondiente: EJEMPL#, EJEMP## </w:t>
      </w:r>
    </w:p>
    <w:p w14:paraId="264905F6" w14:textId="77777777" w:rsidR="00EC531A" w:rsidRDefault="00EC531A" w:rsidP="00EC531A">
      <w:pPr>
        <w:pStyle w:val="Textocomentario"/>
      </w:pPr>
      <w:r>
        <w:t>Siempre que tenga 5 o menos caracteres, deberá ir acompañado de ##</w:t>
      </w:r>
    </w:p>
  </w:comment>
  <w:comment w:id="15" w:author="ENAIRE" w:date="2022-11-08T12:04:00Z" w:initials="E">
    <w:p w14:paraId="2A92C180" w14:textId="1749AD00" w:rsidR="005D0101" w:rsidRDefault="0023172C">
      <w:pPr>
        <w:pStyle w:val="Textocomentario"/>
      </w:pPr>
      <w:r>
        <w:rPr>
          <w:rStyle w:val="Refdecomentario"/>
        </w:rPr>
        <w:annotationRef/>
      </w:r>
      <w:r w:rsidR="005D0101">
        <w:t xml:space="preserve">No tiene máximo de caracteres pero sí un número máximo de 2 palabras. Deberá ser </w:t>
      </w:r>
      <w:r w:rsidR="005D0101">
        <w:rPr>
          <w:b/>
          <w:bCs/>
        </w:rPr>
        <w:t>pronunciable</w:t>
      </w:r>
      <w:r w:rsidR="005D0101">
        <w:t>:</w:t>
      </w:r>
    </w:p>
    <w:p w14:paraId="1CB69BA5" w14:textId="77777777" w:rsidR="005D0101" w:rsidRDefault="005D0101" w:rsidP="00B73720">
      <w:pPr>
        <w:pStyle w:val="Textocomentario"/>
      </w:pPr>
      <w:r>
        <w:t>EJEMPLO##</w:t>
      </w:r>
    </w:p>
  </w:comment>
  <w:comment w:id="16" w:author="ENAIRE" w:date="2025-06-27T09:30:00Z" w:initials="MM">
    <w:p w14:paraId="2659E39B" w14:textId="77777777" w:rsidR="00DF230F" w:rsidRDefault="00DF230F" w:rsidP="00DF230F">
      <w:pPr>
        <w:pStyle w:val="Textocomentario"/>
      </w:pPr>
      <w:r>
        <w:rPr>
          <w:rStyle w:val="Refdecomentario"/>
        </w:rPr>
        <w:annotationRef/>
      </w:r>
      <w:r>
        <w:t>Debe elegir una de las dos opciones.</w:t>
      </w:r>
    </w:p>
  </w:comment>
  <w:comment w:id="17" w:author="ENAIRE" w:date="2022-11-08T12:06:00Z" w:initials="E">
    <w:p w14:paraId="5DA46F7A" w14:textId="444AF72E" w:rsidR="0023172C" w:rsidRDefault="0023172C">
      <w:pPr>
        <w:pStyle w:val="Textocomentario"/>
      </w:pPr>
      <w:r>
        <w:rPr>
          <w:rStyle w:val="Refdecomentario"/>
        </w:rPr>
        <w:annotationRef/>
      </w:r>
      <w:r>
        <w:t>Debe elegir una de las dos opciones.</w:t>
      </w:r>
    </w:p>
  </w:comment>
  <w:comment w:id="18" w:author="ENAIRE" w:date="2022-11-08T12:06:00Z" w:initials="E">
    <w:p w14:paraId="7C3C5846" w14:textId="36F77842" w:rsidR="0023172C" w:rsidRDefault="0023172C">
      <w:pPr>
        <w:pStyle w:val="Textocomentario"/>
      </w:pPr>
      <w:r>
        <w:rPr>
          <w:rStyle w:val="Refdecomentario"/>
        </w:rPr>
        <w:annotationRef/>
      </w:r>
      <w:r>
        <w:t>El medio alternativo no debe ser el mismo que el medio principal.</w:t>
      </w:r>
    </w:p>
  </w:comment>
  <w:comment w:id="19" w:author="ENAIRE" w:date="2023-02-06T13:50:00Z" w:initials="E">
    <w:p w14:paraId="44628C48" w14:textId="39B1223A" w:rsidR="007538DB" w:rsidRDefault="007538DB">
      <w:pPr>
        <w:pStyle w:val="Textocomentario"/>
      </w:pPr>
      <w:r>
        <w:rPr>
          <w:rStyle w:val="Refdecomentario"/>
        </w:rPr>
        <w:annotationRef/>
      </w:r>
      <w:r>
        <w:t>Según le aplique</w:t>
      </w:r>
    </w:p>
  </w:comment>
  <w:comment w:id="20" w:author="ENAIRE" w:date="2022-11-08T13:24:00Z" w:initials="E">
    <w:p w14:paraId="23DC695E" w14:textId="5D90CFB7" w:rsidR="00277280" w:rsidRDefault="00277280">
      <w:pPr>
        <w:pStyle w:val="Textocomentario"/>
      </w:pPr>
      <w:r>
        <w:rPr>
          <w:rStyle w:val="Refdecomentario"/>
        </w:rPr>
        <w:annotationRef/>
      </w:r>
      <w:r>
        <w:t>Sólo es aplicable si la operación es fuera de las distancias de seguridad del aeródromo.</w:t>
      </w:r>
    </w:p>
  </w:comment>
  <w:comment w:id="22" w:author="ENAIRE" w:date="2024-03-13T13:37:00Z" w:initials="E">
    <w:p w14:paraId="6CC0BB64" w14:textId="77777777" w:rsidR="00C83A47" w:rsidRDefault="00EA337C" w:rsidP="00C83A47">
      <w:pPr>
        <w:pStyle w:val="Textocomentario"/>
      </w:pPr>
      <w:r>
        <w:rPr>
          <w:rStyle w:val="Refdecomentario"/>
        </w:rPr>
        <w:annotationRef/>
      </w:r>
      <w:r w:rsidR="00C83A47">
        <w:t>El documento debe presentarse firmado mediante un certificado digital válido emitido por la FNMT. Al firmarlo no se debe bloquear el documento.</w:t>
      </w:r>
    </w:p>
  </w:comment>
  <w:comment w:id="23" w:author="ENAIRE" w:date="2024-03-13T13:27:00Z" w:initials="E">
    <w:p w14:paraId="13F68853" w14:textId="10DC7688" w:rsidR="004E4AB3" w:rsidRDefault="004E4AB3" w:rsidP="004E4AB3">
      <w:pPr>
        <w:pStyle w:val="Textocomentario"/>
      </w:pPr>
      <w:r>
        <w:rPr>
          <w:rStyle w:val="Refdecomentario"/>
        </w:rPr>
        <w:annotationRef/>
      </w:r>
      <w:r>
        <w:t>Debe ser coherente con el ConOps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6DA8AB" w15:done="0"/>
  <w15:commentEx w15:paraId="61C53C35" w15:done="0"/>
  <w15:commentEx w15:paraId="30D14FED" w15:done="0"/>
  <w15:commentEx w15:paraId="451E73FA" w15:done="0"/>
  <w15:commentEx w15:paraId="2EC85C9D" w15:done="0"/>
  <w15:commentEx w15:paraId="190F6EA6" w15:done="0"/>
  <w15:commentEx w15:paraId="774D54D8" w15:done="0"/>
  <w15:commentEx w15:paraId="34C1251E" w15:done="0"/>
  <w15:commentEx w15:paraId="0A821121" w15:done="0"/>
  <w15:commentEx w15:paraId="15FC96F9" w15:done="0"/>
  <w15:commentEx w15:paraId="3E966FF2" w15:done="0"/>
  <w15:commentEx w15:paraId="264905F6" w15:done="0"/>
  <w15:commentEx w15:paraId="1CB69BA5" w15:done="0"/>
  <w15:commentEx w15:paraId="2659E39B" w15:done="0"/>
  <w15:commentEx w15:paraId="5DA46F7A" w15:done="0"/>
  <w15:commentEx w15:paraId="7C3C5846" w15:done="0"/>
  <w15:commentEx w15:paraId="44628C48" w15:done="0"/>
  <w15:commentEx w15:paraId="23DC695E" w15:done="0"/>
  <w15:commentEx w15:paraId="6CC0BB64" w15:done="0"/>
  <w15:commentEx w15:paraId="13F688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14BAC5" w16cex:dateUtc="2022-11-08T10:23:00Z"/>
  <w16cex:commentExtensible w16cex:durableId="74ED46FE" w16cex:dateUtc="2025-01-13T13:34:00Z"/>
  <w16cex:commentExtensible w16cex:durableId="2714B851" w16cex:dateUtc="2022-11-08T10:13:00Z"/>
  <w16cex:commentExtensible w16cex:durableId="299C29E6" w16cex:dateUtc="2024-03-13T12:34:00Z"/>
  <w16cex:commentExtensible w16cex:durableId="278B82DF" w16cex:dateUtc="2023-02-06T12:45:00Z"/>
  <w16cex:commentExtensible w16cex:durableId="2714B96D" w16cex:dateUtc="2022-11-08T10:18:00Z"/>
  <w16cex:commentExtensible w16cex:durableId="2714BA21" w16cex:dateUtc="2022-11-08T10:21:00Z"/>
  <w16cex:commentExtensible w16cex:durableId="299C2A17" w16cex:dateUtc="2024-03-13T12:35:00Z"/>
  <w16cex:commentExtensible w16cex:durableId="0980C546" w16cex:dateUtc="2024-08-09T07:46:00Z"/>
  <w16cex:commentExtensible w16cex:durableId="27188BD5" w16cex:dateUtc="2022-11-11T07:52:00Z"/>
  <w16cex:commentExtensible w16cex:durableId="2714C30B" w16cex:dateUtc="2022-11-08T10:59:00Z"/>
  <w16cex:commentExtensible w16cex:durableId="2714C41F" w16cex:dateUtc="2022-11-08T11:03:00Z"/>
  <w16cex:commentExtensible w16cex:durableId="2714C465" w16cex:dateUtc="2022-11-08T11:04:00Z"/>
  <w16cex:commentExtensible w16cex:durableId="652B5BFE" w16cex:dateUtc="2025-06-27T07:30:00Z"/>
  <w16cex:commentExtensible w16cex:durableId="2714C4CB" w16cex:dateUtc="2022-11-08T11:06:00Z"/>
  <w16cex:commentExtensible w16cex:durableId="2714C4E1" w16cex:dateUtc="2022-11-08T11:06:00Z"/>
  <w16cex:commentExtensible w16cex:durableId="278B842B" w16cex:dateUtc="2023-02-06T12:50:00Z"/>
  <w16cex:commentExtensible w16cex:durableId="2714D713" w16cex:dateUtc="2022-11-08T12:24:00Z"/>
  <w16cex:commentExtensible w16cex:durableId="299C2A8A" w16cex:dateUtc="2024-03-13T12:37:00Z"/>
  <w16cex:commentExtensible w16cex:durableId="299C2844" w16cex:dateUtc="2024-03-13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6DA8AB" w16cid:durableId="2714BAC5"/>
  <w16cid:commentId w16cid:paraId="61C53C35" w16cid:durableId="74ED46FE"/>
  <w16cid:commentId w16cid:paraId="30D14FED" w16cid:durableId="2714B851"/>
  <w16cid:commentId w16cid:paraId="451E73FA" w16cid:durableId="299C29E6"/>
  <w16cid:commentId w16cid:paraId="2EC85C9D" w16cid:durableId="278B82DF"/>
  <w16cid:commentId w16cid:paraId="190F6EA6" w16cid:durableId="2714B96D"/>
  <w16cid:commentId w16cid:paraId="774D54D8" w16cid:durableId="2714BA21"/>
  <w16cid:commentId w16cid:paraId="34C1251E" w16cid:durableId="299C2A17"/>
  <w16cid:commentId w16cid:paraId="0A821121" w16cid:durableId="0980C546"/>
  <w16cid:commentId w16cid:paraId="15FC96F9" w16cid:durableId="27188BD5"/>
  <w16cid:commentId w16cid:paraId="3E966FF2" w16cid:durableId="2714C30B"/>
  <w16cid:commentId w16cid:paraId="264905F6" w16cid:durableId="2714C41F"/>
  <w16cid:commentId w16cid:paraId="1CB69BA5" w16cid:durableId="2714C465"/>
  <w16cid:commentId w16cid:paraId="2659E39B" w16cid:durableId="652B5BFE"/>
  <w16cid:commentId w16cid:paraId="5DA46F7A" w16cid:durableId="2714C4CB"/>
  <w16cid:commentId w16cid:paraId="7C3C5846" w16cid:durableId="2714C4E1"/>
  <w16cid:commentId w16cid:paraId="44628C48" w16cid:durableId="278B842B"/>
  <w16cid:commentId w16cid:paraId="23DC695E" w16cid:durableId="2714D713"/>
  <w16cid:commentId w16cid:paraId="6CC0BB64" w16cid:durableId="299C2A8A"/>
  <w16cid:commentId w16cid:paraId="13F68853" w16cid:durableId="299C2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4FBE" w14:textId="77777777" w:rsidR="00EE04C2" w:rsidRDefault="00EE04C2" w:rsidP="000237DC">
      <w:pPr>
        <w:spacing w:after="0" w:line="240" w:lineRule="auto"/>
      </w:pPr>
      <w:r>
        <w:separator/>
      </w:r>
    </w:p>
  </w:endnote>
  <w:endnote w:type="continuationSeparator" w:id="0">
    <w:p w14:paraId="704BE21C" w14:textId="77777777" w:rsidR="00EE04C2" w:rsidRDefault="00EE04C2" w:rsidP="000237DC">
      <w:pPr>
        <w:spacing w:after="0" w:line="240" w:lineRule="auto"/>
      </w:pPr>
      <w:r>
        <w:continuationSeparator/>
      </w:r>
    </w:p>
  </w:endnote>
  <w:endnote w:type="continuationNotice" w:id="1">
    <w:p w14:paraId="4AE4AB43" w14:textId="77777777" w:rsidR="00EE04C2" w:rsidRDefault="00EE04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ll Sans MT">
    <w:charset w:val="00"/>
    <w:family w:val="swiss"/>
    <w:pitch w:val="variable"/>
    <w:sig w:usb0="00000003" w:usb1="00000000" w:usb2="00000000" w:usb3="00000000" w:csb0="0000000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13AFD015" w:rsidR="00EF0672" w:rsidRDefault="00DB744B">
    <w:pPr>
      <w:pStyle w:val="Piedepgina"/>
    </w:pPr>
    <w:r>
      <w:t xml:space="preserve">Versión: </w:t>
    </w:r>
    <w:r w:rsidR="00E0374E">
      <w:t>3.</w:t>
    </w:r>
    <w:r w:rsidR="002624EB">
      <w:t>5</w:t>
    </w:r>
    <w:r w:rsidR="00EF0672" w:rsidRPr="00EF0672">
      <w:ptab w:relativeTo="margin" w:alignment="center" w:leader="none"/>
    </w:r>
    <w:r w:rsidR="00EF0672" w:rsidRPr="00EF0672">
      <w:ptab w:relativeTo="margin" w:alignment="right" w:leader="none"/>
    </w:r>
    <w:sdt>
      <w:sdtPr>
        <w:id w:val="-68504486"/>
        <w:docPartObj>
          <w:docPartGallery w:val="Page Numbers (Bottom of Page)"/>
          <w:docPartUnique/>
        </w:docPartObj>
      </w:sdtPr>
      <w:sdtEndPr/>
      <w:sdtContent>
        <w:sdt>
          <w:sdtPr>
            <w:id w:val="1207451277"/>
            <w:docPartObj>
              <w:docPartGallery w:val="Page Numbers (Top of Page)"/>
              <w:docPartUnique/>
            </w:docPartObj>
          </w:sdtPr>
          <w:sdtEndPr/>
          <w:sdtContent>
            <w:r w:rsidR="00EF0672">
              <w:t xml:space="preserve">Página </w:t>
            </w:r>
            <w:r w:rsidR="00EF0672">
              <w:rPr>
                <w:b/>
                <w:bCs/>
                <w:sz w:val="24"/>
                <w:szCs w:val="24"/>
              </w:rPr>
              <w:fldChar w:fldCharType="begin"/>
            </w:r>
            <w:r w:rsidR="00EF0672">
              <w:rPr>
                <w:b/>
                <w:bCs/>
              </w:rPr>
              <w:instrText>PAGE</w:instrText>
            </w:r>
            <w:r w:rsidR="00EF0672">
              <w:rPr>
                <w:b/>
                <w:bCs/>
                <w:sz w:val="24"/>
                <w:szCs w:val="24"/>
              </w:rPr>
              <w:fldChar w:fldCharType="separate"/>
            </w:r>
            <w:r w:rsidR="00EF0672">
              <w:rPr>
                <w:b/>
                <w:bCs/>
                <w:sz w:val="24"/>
                <w:szCs w:val="24"/>
              </w:rPr>
              <w:t>1</w:t>
            </w:r>
            <w:r w:rsidR="00EF0672">
              <w:rPr>
                <w:b/>
                <w:bCs/>
                <w:sz w:val="24"/>
                <w:szCs w:val="24"/>
              </w:rPr>
              <w:fldChar w:fldCharType="end"/>
            </w:r>
            <w:r w:rsidR="00EF0672">
              <w:t xml:space="preserve"> de </w:t>
            </w:r>
            <w:r w:rsidR="00EF0672">
              <w:rPr>
                <w:b/>
                <w:bCs/>
                <w:sz w:val="24"/>
                <w:szCs w:val="24"/>
              </w:rPr>
              <w:fldChar w:fldCharType="begin"/>
            </w:r>
            <w:r w:rsidR="00EF0672">
              <w:rPr>
                <w:b/>
                <w:bCs/>
              </w:rPr>
              <w:instrText>NUMPAGES</w:instrText>
            </w:r>
            <w:r w:rsidR="00EF0672">
              <w:rPr>
                <w:b/>
                <w:bCs/>
                <w:sz w:val="24"/>
                <w:szCs w:val="24"/>
              </w:rPr>
              <w:fldChar w:fldCharType="separate"/>
            </w:r>
            <w:r w:rsidR="00EF0672">
              <w:rPr>
                <w:b/>
                <w:bCs/>
                <w:sz w:val="24"/>
                <w:szCs w:val="24"/>
              </w:rPr>
              <w:t>7</w:t>
            </w:r>
            <w:r w:rsidR="00EF0672">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5EF6" w14:textId="312C1898" w:rsidR="00EF0672" w:rsidRPr="003A6849" w:rsidRDefault="00EF0672" w:rsidP="003A6849">
    <w:pPr>
      <w:pStyle w:val="Piedepgina"/>
    </w:pPr>
    <w:r>
      <w:t>Códificación ATSP</w:t>
    </w:r>
    <w:r>
      <w:ptab w:relativeTo="margin" w:alignment="center" w:leader="none"/>
    </w:r>
    <w:r>
      <w:t>Fecha de acuerdo</w:t>
    </w:r>
    <w:r>
      <w:ptab w:relativeTo="margin" w:alignment="right" w:leader="none"/>
    </w:r>
    <w:sdt>
      <w:sdtPr>
        <w:id w:val="-142842632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0F37" w14:textId="77777777" w:rsidR="00EE04C2" w:rsidRDefault="00EE04C2" w:rsidP="000237DC">
      <w:pPr>
        <w:spacing w:after="0" w:line="240" w:lineRule="auto"/>
      </w:pPr>
      <w:r>
        <w:separator/>
      </w:r>
    </w:p>
  </w:footnote>
  <w:footnote w:type="continuationSeparator" w:id="0">
    <w:p w14:paraId="6FDEAF52" w14:textId="77777777" w:rsidR="00EE04C2" w:rsidRDefault="00EE04C2" w:rsidP="000237DC">
      <w:pPr>
        <w:spacing w:after="0" w:line="240" w:lineRule="auto"/>
      </w:pPr>
      <w:r>
        <w:continuationSeparator/>
      </w:r>
    </w:p>
  </w:footnote>
  <w:footnote w:type="continuationNotice" w:id="1">
    <w:p w14:paraId="0100DC82" w14:textId="77777777" w:rsidR="00EE04C2" w:rsidRDefault="00EE04C2">
      <w:pPr>
        <w:spacing w:after="0" w:line="240" w:lineRule="auto"/>
      </w:pPr>
    </w:p>
  </w:footnote>
  <w:footnote w:id="2">
    <w:p w14:paraId="1DC88937" w14:textId="07905944" w:rsidR="00F05384" w:rsidRPr="00443DC4" w:rsidRDefault="00F05384" w:rsidP="00F05384">
      <w:pPr>
        <w:pStyle w:val="Textonotapie"/>
        <w:jc w:val="both"/>
        <w:rPr>
          <w:rFonts w:asciiTheme="minorHAnsi" w:hAnsiTheme="minorHAnsi" w:cstheme="minorHAnsi"/>
          <w:sz w:val="18"/>
          <w:szCs w:val="18"/>
          <w:lang w:val="es-ES"/>
        </w:rPr>
      </w:pPr>
      <w:r w:rsidRPr="00443DC4">
        <w:rPr>
          <w:rStyle w:val="Refdenotaalpie"/>
          <w:rFonts w:asciiTheme="minorHAnsi" w:hAnsiTheme="minorHAnsi" w:cstheme="minorHAnsi"/>
        </w:rPr>
        <w:footnoteRef/>
      </w:r>
      <w:r w:rsidRPr="00443DC4">
        <w:rPr>
          <w:rFonts w:asciiTheme="minorHAnsi" w:hAnsiTheme="minorHAnsi" w:cstheme="minorHAnsi"/>
        </w:rPr>
        <w:t xml:space="preserve"> </w:t>
      </w:r>
      <w:r w:rsidRPr="00443DC4">
        <w:rPr>
          <w:rFonts w:asciiTheme="minorHAnsi" w:hAnsiTheme="minorHAnsi" w:cstheme="minorHAnsi"/>
          <w:sz w:val="18"/>
          <w:szCs w:val="18"/>
          <w:lang w:val="es-ES"/>
        </w:rPr>
        <w:t xml:space="preserve"> Zonas geográficas de UAS generales por razón de la seguridad operacional en el entorno de los aeródromos o helipuertos, civiles o militares, a efectos de evaluación del riesgo y coordinación de operaciones de UAS en espacio aéreo controlado. Estas distancias, basadas en las superficies limitadoras de obstáculos alrededor de los aeródromos, se detallan en el anexo a este documento y son independientes al requisito de coordinación de operaciones con el gestor de la infraestructura requerido en el artículo 42.2.b del Real Decreto 517/2024.</w:t>
      </w:r>
      <w:r w:rsidR="00796B03" w:rsidRPr="00443DC4">
        <w:rPr>
          <w:rFonts w:asciiTheme="minorHAnsi" w:hAnsiTheme="minorHAnsi" w:cstheme="minorHAnsi"/>
        </w:rPr>
        <w:t xml:space="preserve"> </w:t>
      </w:r>
      <w:r w:rsidR="00796B03" w:rsidRPr="00443DC4">
        <w:rPr>
          <w:rFonts w:asciiTheme="minorHAnsi" w:hAnsiTheme="minorHAnsi" w:cstheme="minorHAnsi"/>
          <w:sz w:val="18"/>
          <w:szCs w:val="18"/>
          <w:lang w:val="es-ES"/>
        </w:rPr>
        <w:t>En consecuencia, esta coordinación no tendrá validez fuera de dichas zonas, en condición VLOS y por debajo de 60m de altura</w:t>
      </w:r>
    </w:p>
  </w:footnote>
  <w:footnote w:id="3">
    <w:p w14:paraId="210B9B2C" w14:textId="77777777" w:rsidR="00DF304A" w:rsidRPr="003B7250" w:rsidRDefault="00DF304A" w:rsidP="00DF304A">
      <w:pPr>
        <w:pStyle w:val="Textonotapie"/>
        <w:jc w:val="both"/>
        <w:rPr>
          <w:lang w:val="es-ES"/>
        </w:rPr>
      </w:pPr>
      <w:r>
        <w:rPr>
          <w:rStyle w:val="Refdenotaalpie"/>
        </w:rPr>
        <w:footnoteRef/>
      </w:r>
      <w:r>
        <w:t xml:space="preserve"> </w:t>
      </w:r>
      <w:r w:rsidRPr="008C4C7F">
        <w:rPr>
          <w:rFonts w:asciiTheme="minorHAnsi" w:eastAsiaTheme="minorHAnsi" w:hAnsiTheme="minorHAnsi" w:cstheme="minorBidi"/>
          <w:sz w:val="22"/>
          <w:szCs w:val="22"/>
          <w:lang w:val="es-ES" w:eastAsia="en-US"/>
        </w:rPr>
        <w:t xml:space="preserve">Exclusivamente para operaciones urgentes que </w:t>
      </w:r>
      <w:r>
        <w:rPr>
          <w:rFonts w:asciiTheme="minorHAnsi" w:eastAsiaTheme="minorHAnsi" w:hAnsiTheme="minorHAnsi" w:cstheme="minorBidi"/>
          <w:sz w:val="22"/>
          <w:szCs w:val="22"/>
          <w:lang w:val="es-ES" w:eastAsia="en-US"/>
        </w:rPr>
        <w:t>presten</w:t>
      </w:r>
      <w:r w:rsidRPr="008C4C7F">
        <w:rPr>
          <w:rFonts w:asciiTheme="minorHAnsi" w:eastAsiaTheme="minorHAnsi" w:hAnsiTheme="minorHAnsi" w:cstheme="minorBidi"/>
          <w:sz w:val="22"/>
          <w:szCs w:val="22"/>
          <w:lang w:val="es-ES" w:eastAsia="en-US"/>
        </w:rPr>
        <w:t xml:space="preserve"> </w:t>
      </w:r>
      <w:r w:rsidRPr="00D4567E">
        <w:rPr>
          <w:rFonts w:asciiTheme="minorHAnsi" w:eastAsiaTheme="minorHAnsi" w:hAnsiTheme="minorHAnsi" w:cstheme="minorBidi"/>
          <w:b/>
          <w:bCs/>
          <w:sz w:val="22"/>
          <w:szCs w:val="22"/>
          <w:lang w:val="es-ES" w:eastAsia="en-US"/>
        </w:rPr>
        <w:t>un servicio público de interés para el conjunto de la sociedad (p.ej. búsqueda y salvamento, inspecciones de infraestructuras en situaciones críticas, lucha contra incendios, seguridad, etc.) ENAIRE dispone de un procedimiento específico al que se pueden adscribir los operadores que las realicen</w:t>
      </w:r>
      <w:r w:rsidRPr="008C4C7F">
        <w:rPr>
          <w:rFonts w:asciiTheme="minorHAnsi" w:eastAsiaTheme="minorHAnsi" w:hAnsiTheme="minorHAnsi" w:cstheme="minorBidi"/>
          <w:sz w:val="22"/>
          <w:szCs w:val="22"/>
          <w:lang w:val="es-ES" w:eastAsia="en-US"/>
        </w:rPr>
        <w:t xml:space="preserve">. Pueden acogerse a él contactando con COOP a través del buzón: </w:t>
      </w:r>
      <w:hyperlink r:id="rId1" w:history="1">
        <w:r w:rsidRPr="00FB075A">
          <w:rPr>
            <w:rStyle w:val="Hipervnculo"/>
            <w:rFonts w:asciiTheme="minorHAnsi" w:eastAsiaTheme="minorHAnsi" w:hAnsiTheme="minorHAnsi" w:cstheme="minorBidi"/>
            <w:sz w:val="22"/>
            <w:szCs w:val="22"/>
            <w:lang w:val="es-ES" w:eastAsia="en-US"/>
          </w:rPr>
          <w:t>coop.org.oficiales@enaire.es</w:t>
        </w:r>
      </w:hyperlink>
      <w:r>
        <w:rPr>
          <w:rFonts w:asciiTheme="minorHAnsi" w:eastAsiaTheme="minorHAnsi" w:hAnsiTheme="minorHAnsi" w:cstheme="minorBidi"/>
          <w:sz w:val="22"/>
          <w:szCs w:val="22"/>
          <w:lang w:val="es-ES" w:eastAsia="en-US"/>
        </w:rPr>
        <w:t xml:space="preserve"> Se pueden consultar también por dicha vía las necesidades especiales de coordinación para estos operadores.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0672" w14:paraId="16521B60" w14:textId="77777777" w:rsidTr="003B0A00">
      <w:trPr>
        <w:cantSplit/>
        <w:trHeight w:val="763"/>
      </w:trPr>
      <w:tc>
        <w:tcPr>
          <w:tcW w:w="1418" w:type="dxa"/>
          <w:vAlign w:val="center"/>
        </w:tcPr>
        <w:p w14:paraId="1B6F8E5A" w14:textId="77777777" w:rsidR="00EF0672" w:rsidRPr="005075DF" w:rsidRDefault="00EF0672" w:rsidP="003B0A00">
          <w:pPr>
            <w:jc w:val="center"/>
            <w:rPr>
              <w:highlight w:val="yellow"/>
            </w:rPr>
          </w:pPr>
          <w:r w:rsidRPr="005075DF">
            <w:rPr>
              <w:rFonts w:ascii="Gill Sans MT" w:hAnsi="Gill Sans MT"/>
              <w:snapToGrid w:val="0"/>
              <w:color w:val="000000"/>
              <w:sz w:val="18"/>
              <w:highlight w:val="yellow"/>
            </w:rPr>
            <w:t>LOGO OPERADOR</w:t>
          </w:r>
        </w:p>
      </w:tc>
      <w:tc>
        <w:tcPr>
          <w:tcW w:w="3147" w:type="dxa"/>
          <w:vAlign w:val="center"/>
        </w:tcPr>
        <w:p w14:paraId="21B4E3C5" w14:textId="77777777" w:rsidR="00EF0672" w:rsidRPr="005075DF" w:rsidRDefault="00EF0672" w:rsidP="003B0A00">
          <w:pPr>
            <w:jc w:val="center"/>
            <w:rPr>
              <w:highlight w:val="yellow"/>
            </w:rPr>
          </w:pPr>
          <w:r w:rsidRPr="005075DF">
            <w:rPr>
              <w:rFonts w:ascii="Gill Sans MT" w:hAnsi="Gill Sans MT"/>
              <w:snapToGrid w:val="0"/>
              <w:color w:val="000000"/>
              <w:sz w:val="18"/>
              <w:highlight w:val="yellow"/>
            </w:rPr>
            <w:t>NOMBRE DEL OPERADOR</w:t>
          </w:r>
        </w:p>
      </w:tc>
      <w:tc>
        <w:tcPr>
          <w:tcW w:w="1276" w:type="dxa"/>
          <w:vAlign w:val="center"/>
        </w:tcPr>
        <w:p w14:paraId="3392C493" w14:textId="77777777" w:rsidR="00EF0672" w:rsidRPr="005075DF" w:rsidRDefault="00EF0672" w:rsidP="003B0A00">
          <w:pPr>
            <w:jc w:val="center"/>
            <w:rPr>
              <w:rFonts w:ascii="Gill Sans MT" w:hAnsi="Gill Sans MT"/>
              <w:sz w:val="14"/>
              <w:szCs w:val="14"/>
              <w:highlight w:val="yellow"/>
            </w:rPr>
          </w:pPr>
        </w:p>
      </w:tc>
      <w:tc>
        <w:tcPr>
          <w:tcW w:w="2693" w:type="dxa"/>
          <w:vAlign w:val="center"/>
        </w:tcPr>
        <w:p w14:paraId="208C043C" w14:textId="0634189D" w:rsidR="00EF0672" w:rsidRPr="004D5392" w:rsidRDefault="00EF0672" w:rsidP="003B0A00">
          <w:pPr>
            <w:jc w:val="center"/>
            <w:rPr>
              <w:highlight w:val="cyan"/>
            </w:rPr>
          </w:pPr>
        </w:p>
      </w:tc>
      <w:tc>
        <w:tcPr>
          <w:tcW w:w="1843" w:type="dxa"/>
          <w:vAlign w:val="center"/>
        </w:tcPr>
        <w:p w14:paraId="368B3A8E" w14:textId="092D5AB4" w:rsidR="00EF0672" w:rsidRPr="004D5392" w:rsidRDefault="00EF0672" w:rsidP="00205577">
          <w:pPr>
            <w:pStyle w:val="Encabezado"/>
            <w:tabs>
              <w:tab w:val="left" w:pos="142"/>
              <w:tab w:val="left" w:pos="2268"/>
            </w:tabs>
            <w:jc w:val="right"/>
            <w:rPr>
              <w:highlight w:val="cyan"/>
            </w:rPr>
          </w:pPr>
          <w:r>
            <w:rPr>
              <w:noProof/>
              <w:lang w:val="en-GB" w:eastAsia="en-GB"/>
            </w:rPr>
            <w:drawing>
              <wp:anchor distT="0" distB="0" distL="114300" distR="114300" simplePos="0" relativeHeight="251658240" behindDoc="1" locked="0" layoutInCell="1" allowOverlap="1" wp14:anchorId="42BB8425" wp14:editId="137AC8AD">
                <wp:simplePos x="0" y="0"/>
                <wp:positionH relativeFrom="column">
                  <wp:posOffset>10795</wp:posOffset>
                </wp:positionH>
                <wp:positionV relativeFrom="paragraph">
                  <wp:posOffset>6985</wp:posOffset>
                </wp:positionV>
                <wp:extent cx="1214120" cy="269240"/>
                <wp:effectExtent l="0" t="0" r="5080" b="0"/>
                <wp:wrapNone/>
                <wp:docPr id="30" name="Imagen 30" descr="D:\Users\mcgcortes\AppData\Local\Microsoft\Windows\Temporary Internet Files\Content.Outlook\DQC2CAN5\Logo E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Users\mcgcortes\AppData\Local\Microsoft\Windows\Temporary Internet Files\Content.Outlook\DQC2CAN5\Logo Enai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120" cy="269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DF9E56" w14:textId="73130A81" w:rsidR="00EF0672" w:rsidRDefault="00EF06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0672" w14:paraId="4DBD16C0" w14:textId="77777777" w:rsidTr="003B0A00">
      <w:trPr>
        <w:cantSplit/>
        <w:trHeight w:val="763"/>
      </w:trPr>
      <w:tc>
        <w:tcPr>
          <w:tcW w:w="1418" w:type="dxa"/>
          <w:vAlign w:val="center"/>
        </w:tcPr>
        <w:p w14:paraId="30D7AA69" w14:textId="11D5C6DD" w:rsidR="00EF0672" w:rsidRDefault="00EF0672" w:rsidP="003B0A00">
          <w:pPr>
            <w:jc w:val="center"/>
          </w:pPr>
          <w:r>
            <w:rPr>
              <w:rFonts w:ascii="Gill Sans MT" w:hAnsi="Gill Sans MT"/>
              <w:snapToGrid w:val="0"/>
              <w:color w:val="000000"/>
              <w:sz w:val="18"/>
            </w:rPr>
            <w:t>LOGO OPERADOR</w:t>
          </w:r>
        </w:p>
      </w:tc>
      <w:tc>
        <w:tcPr>
          <w:tcW w:w="3147" w:type="dxa"/>
          <w:vAlign w:val="center"/>
        </w:tcPr>
        <w:p w14:paraId="6A60C114" w14:textId="6CFAC0BB" w:rsidR="00EF0672" w:rsidRPr="000E03AD" w:rsidRDefault="00EF0672" w:rsidP="003B0A00">
          <w:pPr>
            <w:jc w:val="center"/>
          </w:pPr>
          <w:r>
            <w:rPr>
              <w:rFonts w:ascii="Gill Sans MT" w:hAnsi="Gill Sans MT"/>
              <w:snapToGrid w:val="0"/>
              <w:color w:val="000000"/>
              <w:sz w:val="18"/>
            </w:rPr>
            <w:t>NOMBRE DEL OPERADOR</w:t>
          </w:r>
        </w:p>
      </w:tc>
      <w:tc>
        <w:tcPr>
          <w:tcW w:w="1276" w:type="dxa"/>
          <w:vAlign w:val="center"/>
        </w:tcPr>
        <w:p w14:paraId="34FF1C98" w14:textId="77777777" w:rsidR="00EF0672" w:rsidRPr="00B56890" w:rsidRDefault="00EF0672" w:rsidP="002D47E3">
          <w:pPr>
            <w:jc w:val="center"/>
            <w:rPr>
              <w:rFonts w:ascii="Gill Sans MT" w:hAnsi="Gill Sans MT"/>
              <w:sz w:val="14"/>
              <w:szCs w:val="14"/>
            </w:rPr>
          </w:pPr>
        </w:p>
      </w:tc>
      <w:tc>
        <w:tcPr>
          <w:tcW w:w="2693" w:type="dxa"/>
          <w:vAlign w:val="center"/>
        </w:tcPr>
        <w:p w14:paraId="7648E704" w14:textId="1331FB82" w:rsidR="00EF0672" w:rsidRDefault="00EF0672" w:rsidP="002D47E3">
          <w:pPr>
            <w:jc w:val="center"/>
          </w:pPr>
          <w:r>
            <w:t>NOMBRE ATSP</w:t>
          </w:r>
        </w:p>
      </w:tc>
      <w:tc>
        <w:tcPr>
          <w:tcW w:w="1843" w:type="dxa"/>
          <w:vAlign w:val="center"/>
        </w:tcPr>
        <w:p w14:paraId="6D072C0D" w14:textId="7A22E539" w:rsidR="00EF0672" w:rsidRDefault="00EF0672" w:rsidP="003B0A00">
          <w:pPr>
            <w:jc w:val="center"/>
          </w:pPr>
          <w:r>
            <w:t>LOGO ATSP</w:t>
          </w:r>
        </w:p>
      </w:tc>
    </w:tr>
  </w:tbl>
  <w:p w14:paraId="1F3B1409" w14:textId="7CA468D4" w:rsidR="00EF0672" w:rsidRDefault="00EF06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023F"/>
    <w:multiLevelType w:val="hybridMultilevel"/>
    <w:tmpl w:val="25BC2B26"/>
    <w:lvl w:ilvl="0" w:tplc="FFFFFFFF">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F366EE"/>
    <w:multiLevelType w:val="multilevel"/>
    <w:tmpl w:val="103AF15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E7965AC"/>
    <w:multiLevelType w:val="hybridMultilevel"/>
    <w:tmpl w:val="78CA472E"/>
    <w:lvl w:ilvl="0" w:tplc="3710B39C">
      <w:start w:val="1"/>
      <w:numFmt w:val="bullet"/>
      <w:lvlText w:val=""/>
      <w:lvlJc w:val="left"/>
      <w:pPr>
        <w:ind w:left="720" w:hanging="360"/>
      </w:pPr>
      <w:rPr>
        <w:rFonts w:ascii="Symbol" w:hAnsi="Symbol"/>
      </w:rPr>
    </w:lvl>
    <w:lvl w:ilvl="1" w:tplc="D69EEE76">
      <w:start w:val="1"/>
      <w:numFmt w:val="bullet"/>
      <w:lvlText w:val=""/>
      <w:lvlJc w:val="left"/>
      <w:pPr>
        <w:ind w:left="720" w:hanging="360"/>
      </w:pPr>
      <w:rPr>
        <w:rFonts w:ascii="Symbol" w:hAnsi="Symbol"/>
      </w:rPr>
    </w:lvl>
    <w:lvl w:ilvl="2" w:tplc="C77C80F2">
      <w:start w:val="1"/>
      <w:numFmt w:val="bullet"/>
      <w:lvlText w:val=""/>
      <w:lvlJc w:val="left"/>
      <w:pPr>
        <w:ind w:left="720" w:hanging="360"/>
      </w:pPr>
      <w:rPr>
        <w:rFonts w:ascii="Symbol" w:hAnsi="Symbol"/>
      </w:rPr>
    </w:lvl>
    <w:lvl w:ilvl="3" w:tplc="2AC8C9BA">
      <w:start w:val="1"/>
      <w:numFmt w:val="bullet"/>
      <w:lvlText w:val=""/>
      <w:lvlJc w:val="left"/>
      <w:pPr>
        <w:ind w:left="720" w:hanging="360"/>
      </w:pPr>
      <w:rPr>
        <w:rFonts w:ascii="Symbol" w:hAnsi="Symbol"/>
      </w:rPr>
    </w:lvl>
    <w:lvl w:ilvl="4" w:tplc="9364E71A">
      <w:start w:val="1"/>
      <w:numFmt w:val="bullet"/>
      <w:lvlText w:val=""/>
      <w:lvlJc w:val="left"/>
      <w:pPr>
        <w:ind w:left="720" w:hanging="360"/>
      </w:pPr>
      <w:rPr>
        <w:rFonts w:ascii="Symbol" w:hAnsi="Symbol"/>
      </w:rPr>
    </w:lvl>
    <w:lvl w:ilvl="5" w:tplc="5F9A2E04">
      <w:start w:val="1"/>
      <w:numFmt w:val="bullet"/>
      <w:lvlText w:val=""/>
      <w:lvlJc w:val="left"/>
      <w:pPr>
        <w:ind w:left="720" w:hanging="360"/>
      </w:pPr>
      <w:rPr>
        <w:rFonts w:ascii="Symbol" w:hAnsi="Symbol"/>
      </w:rPr>
    </w:lvl>
    <w:lvl w:ilvl="6" w:tplc="CD64F3C4">
      <w:start w:val="1"/>
      <w:numFmt w:val="bullet"/>
      <w:lvlText w:val=""/>
      <w:lvlJc w:val="left"/>
      <w:pPr>
        <w:ind w:left="720" w:hanging="360"/>
      </w:pPr>
      <w:rPr>
        <w:rFonts w:ascii="Symbol" w:hAnsi="Symbol"/>
      </w:rPr>
    </w:lvl>
    <w:lvl w:ilvl="7" w:tplc="2F70384E">
      <w:start w:val="1"/>
      <w:numFmt w:val="bullet"/>
      <w:lvlText w:val=""/>
      <w:lvlJc w:val="left"/>
      <w:pPr>
        <w:ind w:left="720" w:hanging="360"/>
      </w:pPr>
      <w:rPr>
        <w:rFonts w:ascii="Symbol" w:hAnsi="Symbol"/>
      </w:rPr>
    </w:lvl>
    <w:lvl w:ilvl="8" w:tplc="7C368528">
      <w:start w:val="1"/>
      <w:numFmt w:val="bullet"/>
      <w:lvlText w:val=""/>
      <w:lvlJc w:val="left"/>
      <w:pPr>
        <w:ind w:left="720" w:hanging="360"/>
      </w:pPr>
      <w:rPr>
        <w:rFonts w:ascii="Symbol" w:hAnsi="Symbol"/>
      </w:rPr>
    </w:lvl>
  </w:abstractNum>
  <w:abstractNum w:abstractNumId="3" w15:restartNumberingAfterBreak="0">
    <w:nsid w:val="0ED41E8C"/>
    <w:multiLevelType w:val="hybridMultilevel"/>
    <w:tmpl w:val="0B286870"/>
    <w:lvl w:ilvl="0" w:tplc="23BC2E16">
      <w:start w:val="1"/>
      <w:numFmt w:val="bullet"/>
      <w:lvlText w:val=""/>
      <w:lvlJc w:val="left"/>
      <w:pPr>
        <w:ind w:left="720" w:hanging="360"/>
      </w:pPr>
      <w:rPr>
        <w:rFonts w:ascii="Symbol" w:hAnsi="Symbol"/>
      </w:rPr>
    </w:lvl>
    <w:lvl w:ilvl="1" w:tplc="536A9120">
      <w:start w:val="1"/>
      <w:numFmt w:val="bullet"/>
      <w:lvlText w:val=""/>
      <w:lvlJc w:val="left"/>
      <w:pPr>
        <w:ind w:left="720" w:hanging="360"/>
      </w:pPr>
      <w:rPr>
        <w:rFonts w:ascii="Symbol" w:hAnsi="Symbol"/>
      </w:rPr>
    </w:lvl>
    <w:lvl w:ilvl="2" w:tplc="02FE47E2">
      <w:start w:val="1"/>
      <w:numFmt w:val="bullet"/>
      <w:lvlText w:val=""/>
      <w:lvlJc w:val="left"/>
      <w:pPr>
        <w:ind w:left="720" w:hanging="360"/>
      </w:pPr>
      <w:rPr>
        <w:rFonts w:ascii="Symbol" w:hAnsi="Symbol"/>
      </w:rPr>
    </w:lvl>
    <w:lvl w:ilvl="3" w:tplc="F5BCB58A">
      <w:start w:val="1"/>
      <w:numFmt w:val="bullet"/>
      <w:lvlText w:val=""/>
      <w:lvlJc w:val="left"/>
      <w:pPr>
        <w:ind w:left="720" w:hanging="360"/>
      </w:pPr>
      <w:rPr>
        <w:rFonts w:ascii="Symbol" w:hAnsi="Symbol"/>
      </w:rPr>
    </w:lvl>
    <w:lvl w:ilvl="4" w:tplc="24ECDCA8">
      <w:start w:val="1"/>
      <w:numFmt w:val="bullet"/>
      <w:lvlText w:val=""/>
      <w:lvlJc w:val="left"/>
      <w:pPr>
        <w:ind w:left="720" w:hanging="360"/>
      </w:pPr>
      <w:rPr>
        <w:rFonts w:ascii="Symbol" w:hAnsi="Symbol"/>
      </w:rPr>
    </w:lvl>
    <w:lvl w:ilvl="5" w:tplc="C2C0BD64">
      <w:start w:val="1"/>
      <w:numFmt w:val="bullet"/>
      <w:lvlText w:val=""/>
      <w:lvlJc w:val="left"/>
      <w:pPr>
        <w:ind w:left="720" w:hanging="360"/>
      </w:pPr>
      <w:rPr>
        <w:rFonts w:ascii="Symbol" w:hAnsi="Symbol"/>
      </w:rPr>
    </w:lvl>
    <w:lvl w:ilvl="6" w:tplc="4E6E5B6E">
      <w:start w:val="1"/>
      <w:numFmt w:val="bullet"/>
      <w:lvlText w:val=""/>
      <w:lvlJc w:val="left"/>
      <w:pPr>
        <w:ind w:left="720" w:hanging="360"/>
      </w:pPr>
      <w:rPr>
        <w:rFonts w:ascii="Symbol" w:hAnsi="Symbol"/>
      </w:rPr>
    </w:lvl>
    <w:lvl w:ilvl="7" w:tplc="F7A287AC">
      <w:start w:val="1"/>
      <w:numFmt w:val="bullet"/>
      <w:lvlText w:val=""/>
      <w:lvlJc w:val="left"/>
      <w:pPr>
        <w:ind w:left="720" w:hanging="360"/>
      </w:pPr>
      <w:rPr>
        <w:rFonts w:ascii="Symbol" w:hAnsi="Symbol"/>
      </w:rPr>
    </w:lvl>
    <w:lvl w:ilvl="8" w:tplc="5D4A6C98">
      <w:start w:val="1"/>
      <w:numFmt w:val="bullet"/>
      <w:lvlText w:val=""/>
      <w:lvlJc w:val="left"/>
      <w:pPr>
        <w:ind w:left="720" w:hanging="360"/>
      </w:pPr>
      <w:rPr>
        <w:rFonts w:ascii="Symbol" w:hAnsi="Symbol"/>
      </w:rPr>
    </w:lvl>
  </w:abstractNum>
  <w:abstractNum w:abstractNumId="4" w15:restartNumberingAfterBreak="0">
    <w:nsid w:val="151907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AB6FC1"/>
    <w:multiLevelType w:val="multilevel"/>
    <w:tmpl w:val="FE6E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5C7764"/>
    <w:multiLevelType w:val="hybridMultilevel"/>
    <w:tmpl w:val="7DC0B918"/>
    <w:lvl w:ilvl="0" w:tplc="7C58AB26">
      <w:start w:val="1"/>
      <w:numFmt w:val="bullet"/>
      <w:lvlText w:val=""/>
      <w:lvlJc w:val="left"/>
      <w:pPr>
        <w:ind w:left="1080" w:hanging="360"/>
      </w:pPr>
      <w:rPr>
        <w:rFonts w:ascii="Wingdings" w:hAnsi="Wingdings" w:hint="default"/>
        <w:b/>
        <w:color w:val="auto"/>
        <w:lang w:val="en-GB"/>
      </w:rPr>
    </w:lvl>
    <w:lvl w:ilvl="1" w:tplc="0C0A0005">
      <w:start w:val="1"/>
      <w:numFmt w:val="bullet"/>
      <w:lvlText w:val=""/>
      <w:lvlJc w:val="left"/>
      <w:pPr>
        <w:ind w:left="1800" w:hanging="360"/>
      </w:pPr>
      <w:rPr>
        <w:rFonts w:ascii="Wingdings" w:hAnsi="Wingdings"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F77C8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7C583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EC1FA2"/>
    <w:multiLevelType w:val="hybridMultilevel"/>
    <w:tmpl w:val="9E20C43C"/>
    <w:lvl w:ilvl="0" w:tplc="0C0A0005">
      <w:start w:val="1"/>
      <w:numFmt w:val="bullet"/>
      <w:lvlText w:val=""/>
      <w:lvlJc w:val="left"/>
      <w:pPr>
        <w:ind w:left="720" w:hanging="360"/>
      </w:pPr>
      <w:rPr>
        <w:rFonts w:ascii="Wingdings" w:hAnsi="Wingdings" w:hint="default"/>
        <w:b/>
        <w:lang w:val="en-GB"/>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0A56C2"/>
    <w:multiLevelType w:val="hybridMultilevel"/>
    <w:tmpl w:val="49ACD32E"/>
    <w:lvl w:ilvl="0" w:tplc="1BDE7D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3B2E4D"/>
    <w:multiLevelType w:val="hybridMultilevel"/>
    <w:tmpl w:val="050CD5CE"/>
    <w:lvl w:ilvl="0" w:tplc="F6140132">
      <w:start w:val="1"/>
      <w:numFmt w:val="bullet"/>
      <w:lvlText w:val="-"/>
      <w:lvlJc w:val="left"/>
      <w:pPr>
        <w:ind w:left="720" w:hanging="360"/>
      </w:pPr>
      <w:rPr>
        <w:rFonts w:ascii="Calibri" w:hAnsi="Calibri" w:hint="default"/>
      </w:rPr>
    </w:lvl>
    <w:lvl w:ilvl="1" w:tplc="3DEE21D2">
      <w:start w:val="1"/>
      <w:numFmt w:val="bullet"/>
      <w:lvlText w:val="o"/>
      <w:lvlJc w:val="left"/>
      <w:pPr>
        <w:ind w:left="1440" w:hanging="360"/>
      </w:pPr>
      <w:rPr>
        <w:rFonts w:ascii="Courier New" w:hAnsi="Courier New" w:hint="default"/>
      </w:rPr>
    </w:lvl>
    <w:lvl w:ilvl="2" w:tplc="E8E889FE">
      <w:start w:val="1"/>
      <w:numFmt w:val="bullet"/>
      <w:lvlText w:val=""/>
      <w:lvlJc w:val="left"/>
      <w:pPr>
        <w:ind w:left="2160" w:hanging="360"/>
      </w:pPr>
      <w:rPr>
        <w:rFonts w:ascii="Wingdings" w:hAnsi="Wingdings" w:hint="default"/>
      </w:rPr>
    </w:lvl>
    <w:lvl w:ilvl="3" w:tplc="4AD8953A">
      <w:start w:val="1"/>
      <w:numFmt w:val="bullet"/>
      <w:lvlText w:val=""/>
      <w:lvlJc w:val="left"/>
      <w:pPr>
        <w:ind w:left="2880" w:hanging="360"/>
      </w:pPr>
      <w:rPr>
        <w:rFonts w:ascii="Symbol" w:hAnsi="Symbol" w:hint="default"/>
      </w:rPr>
    </w:lvl>
    <w:lvl w:ilvl="4" w:tplc="50123726">
      <w:start w:val="1"/>
      <w:numFmt w:val="bullet"/>
      <w:lvlText w:val="o"/>
      <w:lvlJc w:val="left"/>
      <w:pPr>
        <w:ind w:left="3600" w:hanging="360"/>
      </w:pPr>
      <w:rPr>
        <w:rFonts w:ascii="Courier New" w:hAnsi="Courier New" w:hint="default"/>
      </w:rPr>
    </w:lvl>
    <w:lvl w:ilvl="5" w:tplc="129C3220">
      <w:start w:val="1"/>
      <w:numFmt w:val="bullet"/>
      <w:lvlText w:val=""/>
      <w:lvlJc w:val="left"/>
      <w:pPr>
        <w:ind w:left="4320" w:hanging="360"/>
      </w:pPr>
      <w:rPr>
        <w:rFonts w:ascii="Wingdings" w:hAnsi="Wingdings" w:hint="default"/>
      </w:rPr>
    </w:lvl>
    <w:lvl w:ilvl="6" w:tplc="68B8D84C">
      <w:start w:val="1"/>
      <w:numFmt w:val="bullet"/>
      <w:lvlText w:val=""/>
      <w:lvlJc w:val="left"/>
      <w:pPr>
        <w:ind w:left="5040" w:hanging="360"/>
      </w:pPr>
      <w:rPr>
        <w:rFonts w:ascii="Symbol" w:hAnsi="Symbol" w:hint="default"/>
      </w:rPr>
    </w:lvl>
    <w:lvl w:ilvl="7" w:tplc="7E0E3E42">
      <w:start w:val="1"/>
      <w:numFmt w:val="bullet"/>
      <w:lvlText w:val="o"/>
      <w:lvlJc w:val="left"/>
      <w:pPr>
        <w:ind w:left="5760" w:hanging="360"/>
      </w:pPr>
      <w:rPr>
        <w:rFonts w:ascii="Courier New" w:hAnsi="Courier New" w:hint="default"/>
      </w:rPr>
    </w:lvl>
    <w:lvl w:ilvl="8" w:tplc="CD0AA52E">
      <w:start w:val="1"/>
      <w:numFmt w:val="bullet"/>
      <w:lvlText w:val=""/>
      <w:lvlJc w:val="left"/>
      <w:pPr>
        <w:ind w:left="6480" w:hanging="360"/>
      </w:pPr>
      <w:rPr>
        <w:rFonts w:ascii="Wingdings" w:hAnsi="Wingdings" w:hint="default"/>
      </w:rPr>
    </w:lvl>
  </w:abstractNum>
  <w:abstractNum w:abstractNumId="13" w15:restartNumberingAfterBreak="0">
    <w:nsid w:val="252A692A"/>
    <w:multiLevelType w:val="hybridMultilevel"/>
    <w:tmpl w:val="5C5A503E"/>
    <w:lvl w:ilvl="0" w:tplc="B83C4728">
      <w:start w:val="1"/>
      <w:numFmt w:val="bullet"/>
      <w:lvlText w:val=""/>
      <w:lvlJc w:val="left"/>
      <w:pPr>
        <w:ind w:left="720" w:hanging="360"/>
      </w:pPr>
      <w:rPr>
        <w:rFonts w:ascii="Symbol" w:hAnsi="Symbol"/>
      </w:rPr>
    </w:lvl>
    <w:lvl w:ilvl="1" w:tplc="24BA6196">
      <w:start w:val="1"/>
      <w:numFmt w:val="bullet"/>
      <w:lvlText w:val=""/>
      <w:lvlJc w:val="left"/>
      <w:pPr>
        <w:ind w:left="720" w:hanging="360"/>
      </w:pPr>
      <w:rPr>
        <w:rFonts w:ascii="Symbol" w:hAnsi="Symbol"/>
      </w:rPr>
    </w:lvl>
    <w:lvl w:ilvl="2" w:tplc="40627FFE">
      <w:start w:val="1"/>
      <w:numFmt w:val="bullet"/>
      <w:lvlText w:val=""/>
      <w:lvlJc w:val="left"/>
      <w:pPr>
        <w:ind w:left="720" w:hanging="360"/>
      </w:pPr>
      <w:rPr>
        <w:rFonts w:ascii="Symbol" w:hAnsi="Symbol"/>
      </w:rPr>
    </w:lvl>
    <w:lvl w:ilvl="3" w:tplc="9FCA9974">
      <w:start w:val="1"/>
      <w:numFmt w:val="bullet"/>
      <w:lvlText w:val=""/>
      <w:lvlJc w:val="left"/>
      <w:pPr>
        <w:ind w:left="720" w:hanging="360"/>
      </w:pPr>
      <w:rPr>
        <w:rFonts w:ascii="Symbol" w:hAnsi="Symbol"/>
      </w:rPr>
    </w:lvl>
    <w:lvl w:ilvl="4" w:tplc="8DD47374">
      <w:start w:val="1"/>
      <w:numFmt w:val="bullet"/>
      <w:lvlText w:val=""/>
      <w:lvlJc w:val="left"/>
      <w:pPr>
        <w:ind w:left="720" w:hanging="360"/>
      </w:pPr>
      <w:rPr>
        <w:rFonts w:ascii="Symbol" w:hAnsi="Symbol"/>
      </w:rPr>
    </w:lvl>
    <w:lvl w:ilvl="5" w:tplc="958CBB38">
      <w:start w:val="1"/>
      <w:numFmt w:val="bullet"/>
      <w:lvlText w:val=""/>
      <w:lvlJc w:val="left"/>
      <w:pPr>
        <w:ind w:left="720" w:hanging="360"/>
      </w:pPr>
      <w:rPr>
        <w:rFonts w:ascii="Symbol" w:hAnsi="Symbol"/>
      </w:rPr>
    </w:lvl>
    <w:lvl w:ilvl="6" w:tplc="044E9EA4">
      <w:start w:val="1"/>
      <w:numFmt w:val="bullet"/>
      <w:lvlText w:val=""/>
      <w:lvlJc w:val="left"/>
      <w:pPr>
        <w:ind w:left="720" w:hanging="360"/>
      </w:pPr>
      <w:rPr>
        <w:rFonts w:ascii="Symbol" w:hAnsi="Symbol"/>
      </w:rPr>
    </w:lvl>
    <w:lvl w:ilvl="7" w:tplc="A8985812">
      <w:start w:val="1"/>
      <w:numFmt w:val="bullet"/>
      <w:lvlText w:val=""/>
      <w:lvlJc w:val="left"/>
      <w:pPr>
        <w:ind w:left="720" w:hanging="360"/>
      </w:pPr>
      <w:rPr>
        <w:rFonts w:ascii="Symbol" w:hAnsi="Symbol"/>
      </w:rPr>
    </w:lvl>
    <w:lvl w:ilvl="8" w:tplc="22BE4CE6">
      <w:start w:val="1"/>
      <w:numFmt w:val="bullet"/>
      <w:lvlText w:val=""/>
      <w:lvlJc w:val="left"/>
      <w:pPr>
        <w:ind w:left="720" w:hanging="360"/>
      </w:pPr>
      <w:rPr>
        <w:rFonts w:ascii="Symbol" w:hAnsi="Symbol"/>
      </w:rPr>
    </w:lvl>
  </w:abstractNum>
  <w:abstractNum w:abstractNumId="14" w15:restartNumberingAfterBreak="0">
    <w:nsid w:val="27D71968"/>
    <w:multiLevelType w:val="hybridMultilevel"/>
    <w:tmpl w:val="6CE4C04C"/>
    <w:lvl w:ilvl="0" w:tplc="D2D4C62E">
      <w:start w:val="1"/>
      <w:numFmt w:val="lowerLetter"/>
      <w:lvlText w:val="%1."/>
      <w:lvlJc w:val="left"/>
      <w:pPr>
        <w:ind w:left="720" w:hanging="360"/>
      </w:pPr>
      <w:rPr>
        <w:rFonts w:hint="default"/>
        <w:b/>
        <w:color w:val="auto"/>
        <w:lang w:val="en-GB"/>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9CE0263"/>
    <w:multiLevelType w:val="multilevel"/>
    <w:tmpl w:val="1618E8A2"/>
    <w:lvl w:ilvl="0">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B2013FF"/>
    <w:multiLevelType w:val="hybridMultilevel"/>
    <w:tmpl w:val="9C586A16"/>
    <w:lvl w:ilvl="0" w:tplc="66902B9C">
      <w:start w:val="1"/>
      <w:numFmt w:val="bullet"/>
      <w:lvlText w:val="-"/>
      <w:lvlJc w:val="left"/>
      <w:pPr>
        <w:ind w:left="720" w:hanging="360"/>
      </w:pPr>
      <w:rPr>
        <w:rFonts w:ascii="Calibri" w:hAnsi="Calibri" w:hint="default"/>
      </w:rPr>
    </w:lvl>
    <w:lvl w:ilvl="1" w:tplc="69461838">
      <w:start w:val="1"/>
      <w:numFmt w:val="bullet"/>
      <w:lvlText w:val="o"/>
      <w:lvlJc w:val="left"/>
      <w:pPr>
        <w:ind w:left="1440" w:hanging="360"/>
      </w:pPr>
      <w:rPr>
        <w:rFonts w:ascii="Courier New" w:hAnsi="Courier New" w:hint="default"/>
      </w:rPr>
    </w:lvl>
    <w:lvl w:ilvl="2" w:tplc="7C2E559E">
      <w:start w:val="1"/>
      <w:numFmt w:val="bullet"/>
      <w:lvlText w:val=""/>
      <w:lvlJc w:val="left"/>
      <w:pPr>
        <w:ind w:left="2160" w:hanging="360"/>
      </w:pPr>
      <w:rPr>
        <w:rFonts w:ascii="Wingdings" w:hAnsi="Wingdings" w:hint="default"/>
      </w:rPr>
    </w:lvl>
    <w:lvl w:ilvl="3" w:tplc="1E1A0DC4">
      <w:start w:val="1"/>
      <w:numFmt w:val="bullet"/>
      <w:lvlText w:val=""/>
      <w:lvlJc w:val="left"/>
      <w:pPr>
        <w:ind w:left="2880" w:hanging="360"/>
      </w:pPr>
      <w:rPr>
        <w:rFonts w:ascii="Symbol" w:hAnsi="Symbol" w:hint="default"/>
      </w:rPr>
    </w:lvl>
    <w:lvl w:ilvl="4" w:tplc="7666AA30">
      <w:start w:val="1"/>
      <w:numFmt w:val="bullet"/>
      <w:lvlText w:val="o"/>
      <w:lvlJc w:val="left"/>
      <w:pPr>
        <w:ind w:left="3600" w:hanging="360"/>
      </w:pPr>
      <w:rPr>
        <w:rFonts w:ascii="Courier New" w:hAnsi="Courier New" w:hint="default"/>
      </w:rPr>
    </w:lvl>
    <w:lvl w:ilvl="5" w:tplc="988A801E">
      <w:start w:val="1"/>
      <w:numFmt w:val="bullet"/>
      <w:lvlText w:val=""/>
      <w:lvlJc w:val="left"/>
      <w:pPr>
        <w:ind w:left="4320" w:hanging="360"/>
      </w:pPr>
      <w:rPr>
        <w:rFonts w:ascii="Wingdings" w:hAnsi="Wingdings" w:hint="default"/>
      </w:rPr>
    </w:lvl>
    <w:lvl w:ilvl="6" w:tplc="5F26BC92">
      <w:start w:val="1"/>
      <w:numFmt w:val="bullet"/>
      <w:lvlText w:val=""/>
      <w:lvlJc w:val="left"/>
      <w:pPr>
        <w:ind w:left="5040" w:hanging="360"/>
      </w:pPr>
      <w:rPr>
        <w:rFonts w:ascii="Symbol" w:hAnsi="Symbol" w:hint="default"/>
      </w:rPr>
    </w:lvl>
    <w:lvl w:ilvl="7" w:tplc="A8A42F4C">
      <w:start w:val="1"/>
      <w:numFmt w:val="bullet"/>
      <w:lvlText w:val="o"/>
      <w:lvlJc w:val="left"/>
      <w:pPr>
        <w:ind w:left="5760" w:hanging="360"/>
      </w:pPr>
      <w:rPr>
        <w:rFonts w:ascii="Courier New" w:hAnsi="Courier New" w:hint="default"/>
      </w:rPr>
    </w:lvl>
    <w:lvl w:ilvl="8" w:tplc="E0AE236E">
      <w:start w:val="1"/>
      <w:numFmt w:val="bullet"/>
      <w:lvlText w:val=""/>
      <w:lvlJc w:val="left"/>
      <w:pPr>
        <w:ind w:left="6480" w:hanging="360"/>
      </w:pPr>
      <w:rPr>
        <w:rFonts w:ascii="Wingdings" w:hAnsi="Wingdings" w:hint="default"/>
      </w:rPr>
    </w:lvl>
  </w:abstractNum>
  <w:abstractNum w:abstractNumId="17" w15:restartNumberingAfterBreak="0">
    <w:nsid w:val="32371A43"/>
    <w:multiLevelType w:val="hybridMultilevel"/>
    <w:tmpl w:val="5CEEA90A"/>
    <w:lvl w:ilvl="0" w:tplc="80A0DD6C">
      <w:start w:val="1"/>
      <w:numFmt w:val="bullet"/>
      <w:lvlText w:val=""/>
      <w:lvlJc w:val="left"/>
      <w:pPr>
        <w:ind w:left="720" w:hanging="360"/>
      </w:pPr>
      <w:rPr>
        <w:rFonts w:ascii="Symbol" w:hAnsi="Symbol"/>
      </w:rPr>
    </w:lvl>
    <w:lvl w:ilvl="1" w:tplc="07BABB10">
      <w:start w:val="1"/>
      <w:numFmt w:val="bullet"/>
      <w:lvlText w:val=""/>
      <w:lvlJc w:val="left"/>
      <w:pPr>
        <w:ind w:left="720" w:hanging="360"/>
      </w:pPr>
      <w:rPr>
        <w:rFonts w:ascii="Symbol" w:hAnsi="Symbol"/>
      </w:rPr>
    </w:lvl>
    <w:lvl w:ilvl="2" w:tplc="D256A416">
      <w:start w:val="1"/>
      <w:numFmt w:val="bullet"/>
      <w:lvlText w:val=""/>
      <w:lvlJc w:val="left"/>
      <w:pPr>
        <w:ind w:left="720" w:hanging="360"/>
      </w:pPr>
      <w:rPr>
        <w:rFonts w:ascii="Symbol" w:hAnsi="Symbol"/>
      </w:rPr>
    </w:lvl>
    <w:lvl w:ilvl="3" w:tplc="6172B620">
      <w:start w:val="1"/>
      <w:numFmt w:val="bullet"/>
      <w:lvlText w:val=""/>
      <w:lvlJc w:val="left"/>
      <w:pPr>
        <w:ind w:left="720" w:hanging="360"/>
      </w:pPr>
      <w:rPr>
        <w:rFonts w:ascii="Symbol" w:hAnsi="Symbol"/>
      </w:rPr>
    </w:lvl>
    <w:lvl w:ilvl="4" w:tplc="6B704170">
      <w:start w:val="1"/>
      <w:numFmt w:val="bullet"/>
      <w:lvlText w:val=""/>
      <w:lvlJc w:val="left"/>
      <w:pPr>
        <w:ind w:left="720" w:hanging="360"/>
      </w:pPr>
      <w:rPr>
        <w:rFonts w:ascii="Symbol" w:hAnsi="Symbol"/>
      </w:rPr>
    </w:lvl>
    <w:lvl w:ilvl="5" w:tplc="F2228CDA">
      <w:start w:val="1"/>
      <w:numFmt w:val="bullet"/>
      <w:lvlText w:val=""/>
      <w:lvlJc w:val="left"/>
      <w:pPr>
        <w:ind w:left="720" w:hanging="360"/>
      </w:pPr>
      <w:rPr>
        <w:rFonts w:ascii="Symbol" w:hAnsi="Symbol"/>
      </w:rPr>
    </w:lvl>
    <w:lvl w:ilvl="6" w:tplc="14AC8B02">
      <w:start w:val="1"/>
      <w:numFmt w:val="bullet"/>
      <w:lvlText w:val=""/>
      <w:lvlJc w:val="left"/>
      <w:pPr>
        <w:ind w:left="720" w:hanging="360"/>
      </w:pPr>
      <w:rPr>
        <w:rFonts w:ascii="Symbol" w:hAnsi="Symbol"/>
      </w:rPr>
    </w:lvl>
    <w:lvl w:ilvl="7" w:tplc="5A96BB90">
      <w:start w:val="1"/>
      <w:numFmt w:val="bullet"/>
      <w:lvlText w:val=""/>
      <w:lvlJc w:val="left"/>
      <w:pPr>
        <w:ind w:left="720" w:hanging="360"/>
      </w:pPr>
      <w:rPr>
        <w:rFonts w:ascii="Symbol" w:hAnsi="Symbol"/>
      </w:rPr>
    </w:lvl>
    <w:lvl w:ilvl="8" w:tplc="0C2AEFE4">
      <w:start w:val="1"/>
      <w:numFmt w:val="bullet"/>
      <w:lvlText w:val=""/>
      <w:lvlJc w:val="left"/>
      <w:pPr>
        <w:ind w:left="720" w:hanging="360"/>
      </w:pPr>
      <w:rPr>
        <w:rFonts w:ascii="Symbol" w:hAnsi="Symbol"/>
      </w:rPr>
    </w:lvl>
  </w:abstractNum>
  <w:abstractNum w:abstractNumId="18" w15:restartNumberingAfterBreak="0">
    <w:nsid w:val="330A40C8"/>
    <w:multiLevelType w:val="hybridMultilevel"/>
    <w:tmpl w:val="EC484F28"/>
    <w:lvl w:ilvl="0" w:tplc="23D294E4">
      <w:start w:val="1"/>
      <w:numFmt w:val="bullet"/>
      <w:lvlText w:val=""/>
      <w:lvlJc w:val="left"/>
      <w:pPr>
        <w:ind w:left="720" w:hanging="360"/>
      </w:pPr>
      <w:rPr>
        <w:rFonts w:ascii="Symbol" w:hAnsi="Symbol"/>
      </w:rPr>
    </w:lvl>
    <w:lvl w:ilvl="1" w:tplc="830258BA">
      <w:start w:val="1"/>
      <w:numFmt w:val="bullet"/>
      <w:lvlText w:val=""/>
      <w:lvlJc w:val="left"/>
      <w:pPr>
        <w:ind w:left="720" w:hanging="360"/>
      </w:pPr>
      <w:rPr>
        <w:rFonts w:ascii="Symbol" w:hAnsi="Symbol"/>
      </w:rPr>
    </w:lvl>
    <w:lvl w:ilvl="2" w:tplc="6E82D324">
      <w:start w:val="1"/>
      <w:numFmt w:val="bullet"/>
      <w:lvlText w:val=""/>
      <w:lvlJc w:val="left"/>
      <w:pPr>
        <w:ind w:left="720" w:hanging="360"/>
      </w:pPr>
      <w:rPr>
        <w:rFonts w:ascii="Symbol" w:hAnsi="Symbol"/>
      </w:rPr>
    </w:lvl>
    <w:lvl w:ilvl="3" w:tplc="9B92BA28">
      <w:start w:val="1"/>
      <w:numFmt w:val="bullet"/>
      <w:lvlText w:val=""/>
      <w:lvlJc w:val="left"/>
      <w:pPr>
        <w:ind w:left="720" w:hanging="360"/>
      </w:pPr>
      <w:rPr>
        <w:rFonts w:ascii="Symbol" w:hAnsi="Symbol"/>
      </w:rPr>
    </w:lvl>
    <w:lvl w:ilvl="4" w:tplc="0A7C8898">
      <w:start w:val="1"/>
      <w:numFmt w:val="bullet"/>
      <w:lvlText w:val=""/>
      <w:lvlJc w:val="left"/>
      <w:pPr>
        <w:ind w:left="720" w:hanging="360"/>
      </w:pPr>
      <w:rPr>
        <w:rFonts w:ascii="Symbol" w:hAnsi="Symbol"/>
      </w:rPr>
    </w:lvl>
    <w:lvl w:ilvl="5" w:tplc="D68E89DC">
      <w:start w:val="1"/>
      <w:numFmt w:val="bullet"/>
      <w:lvlText w:val=""/>
      <w:lvlJc w:val="left"/>
      <w:pPr>
        <w:ind w:left="720" w:hanging="360"/>
      </w:pPr>
      <w:rPr>
        <w:rFonts w:ascii="Symbol" w:hAnsi="Symbol"/>
      </w:rPr>
    </w:lvl>
    <w:lvl w:ilvl="6" w:tplc="2EB8D248">
      <w:start w:val="1"/>
      <w:numFmt w:val="bullet"/>
      <w:lvlText w:val=""/>
      <w:lvlJc w:val="left"/>
      <w:pPr>
        <w:ind w:left="720" w:hanging="360"/>
      </w:pPr>
      <w:rPr>
        <w:rFonts w:ascii="Symbol" w:hAnsi="Symbol"/>
      </w:rPr>
    </w:lvl>
    <w:lvl w:ilvl="7" w:tplc="B642B410">
      <w:start w:val="1"/>
      <w:numFmt w:val="bullet"/>
      <w:lvlText w:val=""/>
      <w:lvlJc w:val="left"/>
      <w:pPr>
        <w:ind w:left="720" w:hanging="360"/>
      </w:pPr>
      <w:rPr>
        <w:rFonts w:ascii="Symbol" w:hAnsi="Symbol"/>
      </w:rPr>
    </w:lvl>
    <w:lvl w:ilvl="8" w:tplc="6C6CEE24">
      <w:start w:val="1"/>
      <w:numFmt w:val="bullet"/>
      <w:lvlText w:val=""/>
      <w:lvlJc w:val="left"/>
      <w:pPr>
        <w:ind w:left="720" w:hanging="360"/>
      </w:pPr>
      <w:rPr>
        <w:rFonts w:ascii="Symbol" w:hAnsi="Symbol"/>
      </w:rPr>
    </w:lvl>
  </w:abstractNum>
  <w:abstractNum w:abstractNumId="19" w15:restartNumberingAfterBreak="0">
    <w:nsid w:val="37881F4D"/>
    <w:multiLevelType w:val="hybridMultilevel"/>
    <w:tmpl w:val="4CC6C7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00B1BF7"/>
    <w:multiLevelType w:val="hybridMultilevel"/>
    <w:tmpl w:val="1D72F8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8903F6"/>
    <w:multiLevelType w:val="hybridMultilevel"/>
    <w:tmpl w:val="6924009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8AB05DF"/>
    <w:multiLevelType w:val="hybridMultilevel"/>
    <w:tmpl w:val="1EBC5550"/>
    <w:lvl w:ilvl="0" w:tplc="BEDEC75E">
      <w:start w:val="2"/>
      <w:numFmt w:val="bullet"/>
      <w:lvlText w:val="-"/>
      <w:lvlJc w:val="left"/>
      <w:pPr>
        <w:ind w:left="410" w:hanging="360"/>
      </w:pPr>
      <w:rPr>
        <w:rFonts w:ascii="Segoe UI" w:eastAsia="Times New Roman" w:hAnsi="Segoe UI" w:cs="Segoe U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23" w15:restartNumberingAfterBreak="0">
    <w:nsid w:val="53FC3EC6"/>
    <w:multiLevelType w:val="multilevel"/>
    <w:tmpl w:val="CF6869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6216822"/>
    <w:multiLevelType w:val="hybridMultilevel"/>
    <w:tmpl w:val="6CE4C04C"/>
    <w:lvl w:ilvl="0" w:tplc="D2D4C62E">
      <w:start w:val="1"/>
      <w:numFmt w:val="lowerLetter"/>
      <w:lvlText w:val="%1."/>
      <w:lvlJc w:val="left"/>
      <w:pPr>
        <w:ind w:left="720" w:hanging="360"/>
      </w:pPr>
      <w:rPr>
        <w:rFonts w:hint="default"/>
        <w:b/>
        <w:color w:val="auto"/>
        <w:lang w:val="en-GB"/>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7465101"/>
    <w:multiLevelType w:val="hybridMultilevel"/>
    <w:tmpl w:val="D4460C2A"/>
    <w:lvl w:ilvl="0" w:tplc="1DEC3F9A">
      <w:start w:val="1"/>
      <w:numFmt w:val="bullet"/>
      <w:lvlText w:val=""/>
      <w:lvlJc w:val="left"/>
      <w:pPr>
        <w:ind w:left="720" w:hanging="360"/>
      </w:pPr>
      <w:rPr>
        <w:rFonts w:ascii="Symbol" w:hAnsi="Symbol"/>
      </w:rPr>
    </w:lvl>
    <w:lvl w:ilvl="1" w:tplc="6CC097CA">
      <w:start w:val="1"/>
      <w:numFmt w:val="bullet"/>
      <w:lvlText w:val=""/>
      <w:lvlJc w:val="left"/>
      <w:pPr>
        <w:ind w:left="720" w:hanging="360"/>
      </w:pPr>
      <w:rPr>
        <w:rFonts w:ascii="Symbol" w:hAnsi="Symbol"/>
      </w:rPr>
    </w:lvl>
    <w:lvl w:ilvl="2" w:tplc="A81827B8">
      <w:start w:val="1"/>
      <w:numFmt w:val="bullet"/>
      <w:lvlText w:val=""/>
      <w:lvlJc w:val="left"/>
      <w:pPr>
        <w:ind w:left="720" w:hanging="360"/>
      </w:pPr>
      <w:rPr>
        <w:rFonts w:ascii="Symbol" w:hAnsi="Symbol"/>
      </w:rPr>
    </w:lvl>
    <w:lvl w:ilvl="3" w:tplc="010EF02E">
      <w:start w:val="1"/>
      <w:numFmt w:val="bullet"/>
      <w:lvlText w:val=""/>
      <w:lvlJc w:val="left"/>
      <w:pPr>
        <w:ind w:left="720" w:hanging="360"/>
      </w:pPr>
      <w:rPr>
        <w:rFonts w:ascii="Symbol" w:hAnsi="Symbol"/>
      </w:rPr>
    </w:lvl>
    <w:lvl w:ilvl="4" w:tplc="D026D9CC">
      <w:start w:val="1"/>
      <w:numFmt w:val="bullet"/>
      <w:lvlText w:val=""/>
      <w:lvlJc w:val="left"/>
      <w:pPr>
        <w:ind w:left="720" w:hanging="360"/>
      </w:pPr>
      <w:rPr>
        <w:rFonts w:ascii="Symbol" w:hAnsi="Symbol"/>
      </w:rPr>
    </w:lvl>
    <w:lvl w:ilvl="5" w:tplc="11B83110">
      <w:start w:val="1"/>
      <w:numFmt w:val="bullet"/>
      <w:lvlText w:val=""/>
      <w:lvlJc w:val="left"/>
      <w:pPr>
        <w:ind w:left="720" w:hanging="360"/>
      </w:pPr>
      <w:rPr>
        <w:rFonts w:ascii="Symbol" w:hAnsi="Symbol"/>
      </w:rPr>
    </w:lvl>
    <w:lvl w:ilvl="6" w:tplc="9A0AECDC">
      <w:start w:val="1"/>
      <w:numFmt w:val="bullet"/>
      <w:lvlText w:val=""/>
      <w:lvlJc w:val="left"/>
      <w:pPr>
        <w:ind w:left="720" w:hanging="360"/>
      </w:pPr>
      <w:rPr>
        <w:rFonts w:ascii="Symbol" w:hAnsi="Symbol"/>
      </w:rPr>
    </w:lvl>
    <w:lvl w:ilvl="7" w:tplc="66A0875A">
      <w:start w:val="1"/>
      <w:numFmt w:val="bullet"/>
      <w:lvlText w:val=""/>
      <w:lvlJc w:val="left"/>
      <w:pPr>
        <w:ind w:left="720" w:hanging="360"/>
      </w:pPr>
      <w:rPr>
        <w:rFonts w:ascii="Symbol" w:hAnsi="Symbol"/>
      </w:rPr>
    </w:lvl>
    <w:lvl w:ilvl="8" w:tplc="2C8AF7AA">
      <w:start w:val="1"/>
      <w:numFmt w:val="bullet"/>
      <w:lvlText w:val=""/>
      <w:lvlJc w:val="left"/>
      <w:pPr>
        <w:ind w:left="720" w:hanging="360"/>
      </w:pPr>
      <w:rPr>
        <w:rFonts w:ascii="Symbol" w:hAnsi="Symbol"/>
      </w:rPr>
    </w:lvl>
  </w:abstractNum>
  <w:abstractNum w:abstractNumId="26"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F755B98"/>
    <w:multiLevelType w:val="hybridMultilevel"/>
    <w:tmpl w:val="36E087D4"/>
    <w:lvl w:ilvl="0" w:tplc="E09C49E6">
      <w:start w:val="1"/>
      <w:numFmt w:val="lowerLetter"/>
      <w:lvlText w:val="%1."/>
      <w:lvlJc w:val="left"/>
      <w:pPr>
        <w:ind w:left="720" w:hanging="360"/>
      </w:pPr>
      <w:rPr>
        <w:rFonts w:hint="default"/>
        <w:b/>
        <w:lang w:val="en-GB"/>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FB023A4"/>
    <w:multiLevelType w:val="hybridMultilevel"/>
    <w:tmpl w:val="6DCA404C"/>
    <w:lvl w:ilvl="0" w:tplc="41A2527A">
      <w:start w:val="66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0090844"/>
    <w:multiLevelType w:val="hybridMultilevel"/>
    <w:tmpl w:val="4CC6C7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0C06CDA"/>
    <w:multiLevelType w:val="multilevel"/>
    <w:tmpl w:val="82E88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864CC5"/>
    <w:multiLevelType w:val="hybridMultilevel"/>
    <w:tmpl w:val="ED347AC6"/>
    <w:lvl w:ilvl="0" w:tplc="9E5E1920">
      <w:start w:val="1"/>
      <w:numFmt w:val="bullet"/>
      <w:lvlText w:val=""/>
      <w:lvlJc w:val="left"/>
      <w:pPr>
        <w:ind w:left="720" w:hanging="360"/>
      </w:pPr>
      <w:rPr>
        <w:rFonts w:ascii="Symbol" w:hAnsi="Symbol"/>
      </w:rPr>
    </w:lvl>
    <w:lvl w:ilvl="1" w:tplc="6576D420">
      <w:start w:val="1"/>
      <w:numFmt w:val="bullet"/>
      <w:lvlText w:val=""/>
      <w:lvlJc w:val="left"/>
      <w:pPr>
        <w:ind w:left="720" w:hanging="360"/>
      </w:pPr>
      <w:rPr>
        <w:rFonts w:ascii="Symbol" w:hAnsi="Symbol"/>
      </w:rPr>
    </w:lvl>
    <w:lvl w:ilvl="2" w:tplc="830E5192">
      <w:start w:val="1"/>
      <w:numFmt w:val="bullet"/>
      <w:lvlText w:val=""/>
      <w:lvlJc w:val="left"/>
      <w:pPr>
        <w:ind w:left="720" w:hanging="360"/>
      </w:pPr>
      <w:rPr>
        <w:rFonts w:ascii="Symbol" w:hAnsi="Symbol"/>
      </w:rPr>
    </w:lvl>
    <w:lvl w:ilvl="3" w:tplc="ACD28B98">
      <w:start w:val="1"/>
      <w:numFmt w:val="bullet"/>
      <w:lvlText w:val=""/>
      <w:lvlJc w:val="left"/>
      <w:pPr>
        <w:ind w:left="720" w:hanging="360"/>
      </w:pPr>
      <w:rPr>
        <w:rFonts w:ascii="Symbol" w:hAnsi="Symbol"/>
      </w:rPr>
    </w:lvl>
    <w:lvl w:ilvl="4" w:tplc="AF9C6356">
      <w:start w:val="1"/>
      <w:numFmt w:val="bullet"/>
      <w:lvlText w:val=""/>
      <w:lvlJc w:val="left"/>
      <w:pPr>
        <w:ind w:left="720" w:hanging="360"/>
      </w:pPr>
      <w:rPr>
        <w:rFonts w:ascii="Symbol" w:hAnsi="Symbol"/>
      </w:rPr>
    </w:lvl>
    <w:lvl w:ilvl="5" w:tplc="2FB2278E">
      <w:start w:val="1"/>
      <w:numFmt w:val="bullet"/>
      <w:lvlText w:val=""/>
      <w:lvlJc w:val="left"/>
      <w:pPr>
        <w:ind w:left="720" w:hanging="360"/>
      </w:pPr>
      <w:rPr>
        <w:rFonts w:ascii="Symbol" w:hAnsi="Symbol"/>
      </w:rPr>
    </w:lvl>
    <w:lvl w:ilvl="6" w:tplc="FB0A60CA">
      <w:start w:val="1"/>
      <w:numFmt w:val="bullet"/>
      <w:lvlText w:val=""/>
      <w:lvlJc w:val="left"/>
      <w:pPr>
        <w:ind w:left="720" w:hanging="360"/>
      </w:pPr>
      <w:rPr>
        <w:rFonts w:ascii="Symbol" w:hAnsi="Symbol"/>
      </w:rPr>
    </w:lvl>
    <w:lvl w:ilvl="7" w:tplc="9D1CDF1E">
      <w:start w:val="1"/>
      <w:numFmt w:val="bullet"/>
      <w:lvlText w:val=""/>
      <w:lvlJc w:val="left"/>
      <w:pPr>
        <w:ind w:left="720" w:hanging="360"/>
      </w:pPr>
      <w:rPr>
        <w:rFonts w:ascii="Symbol" w:hAnsi="Symbol"/>
      </w:rPr>
    </w:lvl>
    <w:lvl w:ilvl="8" w:tplc="1A48C17C">
      <w:start w:val="1"/>
      <w:numFmt w:val="bullet"/>
      <w:lvlText w:val=""/>
      <w:lvlJc w:val="left"/>
      <w:pPr>
        <w:ind w:left="720" w:hanging="360"/>
      </w:pPr>
      <w:rPr>
        <w:rFonts w:ascii="Symbol" w:hAnsi="Symbol"/>
      </w:rPr>
    </w:lvl>
  </w:abstractNum>
  <w:abstractNum w:abstractNumId="32" w15:restartNumberingAfterBreak="0">
    <w:nsid w:val="63E643CA"/>
    <w:multiLevelType w:val="hybridMultilevel"/>
    <w:tmpl w:val="C1FC5D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6D70EBA"/>
    <w:multiLevelType w:val="hybridMultilevel"/>
    <w:tmpl w:val="F2507E74"/>
    <w:lvl w:ilvl="0" w:tplc="8948392E">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4" w15:restartNumberingAfterBreak="0">
    <w:nsid w:val="676427A5"/>
    <w:multiLevelType w:val="hybridMultilevel"/>
    <w:tmpl w:val="4528671C"/>
    <w:lvl w:ilvl="0" w:tplc="0C0A0005">
      <w:start w:val="1"/>
      <w:numFmt w:val="bullet"/>
      <w:lvlText w:val=""/>
      <w:lvlJc w:val="left"/>
      <w:pPr>
        <w:ind w:left="1440" w:hanging="360"/>
      </w:pPr>
      <w:rPr>
        <w:rFonts w:ascii="Wingdings" w:hAnsi="Wingdings" w:hint="default"/>
        <w:b/>
        <w:lang w:val="en-GB"/>
      </w:rPr>
    </w:lvl>
    <w:lvl w:ilvl="1" w:tplc="0C0A0005">
      <w:start w:val="1"/>
      <w:numFmt w:val="bullet"/>
      <w:lvlText w:val=""/>
      <w:lvlJc w:val="left"/>
      <w:pPr>
        <w:ind w:left="2160" w:hanging="360"/>
      </w:pPr>
      <w:rPr>
        <w:rFonts w:ascii="Wingdings" w:hAnsi="Wingdings"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6A811DB2"/>
    <w:multiLevelType w:val="hybridMultilevel"/>
    <w:tmpl w:val="FA3C7BA0"/>
    <w:lvl w:ilvl="0" w:tplc="0B668F22">
      <w:start w:val="1"/>
      <w:numFmt w:val="bullet"/>
      <w:lvlText w:val=""/>
      <w:lvlJc w:val="left"/>
      <w:pPr>
        <w:ind w:left="720" w:hanging="360"/>
      </w:pPr>
      <w:rPr>
        <w:rFonts w:ascii="Symbol" w:hAnsi="Symbol"/>
      </w:rPr>
    </w:lvl>
    <w:lvl w:ilvl="1" w:tplc="8A964608">
      <w:start w:val="1"/>
      <w:numFmt w:val="bullet"/>
      <w:lvlText w:val=""/>
      <w:lvlJc w:val="left"/>
      <w:pPr>
        <w:ind w:left="720" w:hanging="360"/>
      </w:pPr>
      <w:rPr>
        <w:rFonts w:ascii="Symbol" w:hAnsi="Symbol"/>
      </w:rPr>
    </w:lvl>
    <w:lvl w:ilvl="2" w:tplc="34E496F0">
      <w:start w:val="1"/>
      <w:numFmt w:val="bullet"/>
      <w:lvlText w:val=""/>
      <w:lvlJc w:val="left"/>
      <w:pPr>
        <w:ind w:left="720" w:hanging="360"/>
      </w:pPr>
      <w:rPr>
        <w:rFonts w:ascii="Symbol" w:hAnsi="Symbol"/>
      </w:rPr>
    </w:lvl>
    <w:lvl w:ilvl="3" w:tplc="1D0004AE">
      <w:start w:val="1"/>
      <w:numFmt w:val="bullet"/>
      <w:lvlText w:val=""/>
      <w:lvlJc w:val="left"/>
      <w:pPr>
        <w:ind w:left="720" w:hanging="360"/>
      </w:pPr>
      <w:rPr>
        <w:rFonts w:ascii="Symbol" w:hAnsi="Symbol"/>
      </w:rPr>
    </w:lvl>
    <w:lvl w:ilvl="4" w:tplc="051A1F12">
      <w:start w:val="1"/>
      <w:numFmt w:val="bullet"/>
      <w:lvlText w:val=""/>
      <w:lvlJc w:val="left"/>
      <w:pPr>
        <w:ind w:left="720" w:hanging="360"/>
      </w:pPr>
      <w:rPr>
        <w:rFonts w:ascii="Symbol" w:hAnsi="Symbol"/>
      </w:rPr>
    </w:lvl>
    <w:lvl w:ilvl="5" w:tplc="696CAB06">
      <w:start w:val="1"/>
      <w:numFmt w:val="bullet"/>
      <w:lvlText w:val=""/>
      <w:lvlJc w:val="left"/>
      <w:pPr>
        <w:ind w:left="720" w:hanging="360"/>
      </w:pPr>
      <w:rPr>
        <w:rFonts w:ascii="Symbol" w:hAnsi="Symbol"/>
      </w:rPr>
    </w:lvl>
    <w:lvl w:ilvl="6" w:tplc="A6D2509E">
      <w:start w:val="1"/>
      <w:numFmt w:val="bullet"/>
      <w:lvlText w:val=""/>
      <w:lvlJc w:val="left"/>
      <w:pPr>
        <w:ind w:left="720" w:hanging="360"/>
      </w:pPr>
      <w:rPr>
        <w:rFonts w:ascii="Symbol" w:hAnsi="Symbol"/>
      </w:rPr>
    </w:lvl>
    <w:lvl w:ilvl="7" w:tplc="37FABA7A">
      <w:start w:val="1"/>
      <w:numFmt w:val="bullet"/>
      <w:lvlText w:val=""/>
      <w:lvlJc w:val="left"/>
      <w:pPr>
        <w:ind w:left="720" w:hanging="360"/>
      </w:pPr>
      <w:rPr>
        <w:rFonts w:ascii="Symbol" w:hAnsi="Symbol"/>
      </w:rPr>
    </w:lvl>
    <w:lvl w:ilvl="8" w:tplc="64885398">
      <w:start w:val="1"/>
      <w:numFmt w:val="bullet"/>
      <w:lvlText w:val=""/>
      <w:lvlJc w:val="left"/>
      <w:pPr>
        <w:ind w:left="720" w:hanging="360"/>
      </w:pPr>
      <w:rPr>
        <w:rFonts w:ascii="Symbol" w:hAnsi="Symbol"/>
      </w:rPr>
    </w:lvl>
  </w:abstractNum>
  <w:abstractNum w:abstractNumId="36" w15:restartNumberingAfterBreak="0">
    <w:nsid w:val="6BFB470C"/>
    <w:multiLevelType w:val="hybridMultilevel"/>
    <w:tmpl w:val="B92C4376"/>
    <w:lvl w:ilvl="0" w:tplc="564C3352">
      <w:start w:val="1"/>
      <w:numFmt w:val="bullet"/>
      <w:lvlText w:val=""/>
      <w:lvlJc w:val="left"/>
      <w:pPr>
        <w:ind w:left="720" w:hanging="360"/>
      </w:pPr>
      <w:rPr>
        <w:rFonts w:ascii="Symbol" w:hAnsi="Symbol" w:hint="default"/>
      </w:rPr>
    </w:lvl>
    <w:lvl w:ilvl="1" w:tplc="293EAE0A">
      <w:start w:val="1"/>
      <w:numFmt w:val="bullet"/>
      <w:lvlText w:val="o"/>
      <w:lvlJc w:val="left"/>
      <w:pPr>
        <w:ind w:left="1440" w:hanging="360"/>
      </w:pPr>
      <w:rPr>
        <w:rFonts w:ascii="&quot;Courier New&quot;" w:hAnsi="&quot;Courier New&quot;" w:hint="default"/>
      </w:rPr>
    </w:lvl>
    <w:lvl w:ilvl="2" w:tplc="3AF0623C">
      <w:start w:val="1"/>
      <w:numFmt w:val="bullet"/>
      <w:lvlText w:val=""/>
      <w:lvlJc w:val="left"/>
      <w:pPr>
        <w:ind w:left="2160" w:hanging="360"/>
      </w:pPr>
      <w:rPr>
        <w:rFonts w:ascii="Wingdings" w:hAnsi="Wingdings" w:hint="default"/>
      </w:rPr>
    </w:lvl>
    <w:lvl w:ilvl="3" w:tplc="028AD222">
      <w:start w:val="1"/>
      <w:numFmt w:val="bullet"/>
      <w:lvlText w:val=""/>
      <w:lvlJc w:val="left"/>
      <w:pPr>
        <w:ind w:left="2880" w:hanging="360"/>
      </w:pPr>
      <w:rPr>
        <w:rFonts w:ascii="Symbol" w:hAnsi="Symbol" w:hint="default"/>
      </w:rPr>
    </w:lvl>
    <w:lvl w:ilvl="4" w:tplc="06D6ACE8">
      <w:start w:val="1"/>
      <w:numFmt w:val="bullet"/>
      <w:lvlText w:val="o"/>
      <w:lvlJc w:val="left"/>
      <w:pPr>
        <w:ind w:left="3600" w:hanging="360"/>
      </w:pPr>
      <w:rPr>
        <w:rFonts w:ascii="Courier New" w:hAnsi="Courier New" w:hint="default"/>
      </w:rPr>
    </w:lvl>
    <w:lvl w:ilvl="5" w:tplc="DC7E7702">
      <w:start w:val="1"/>
      <w:numFmt w:val="bullet"/>
      <w:lvlText w:val=""/>
      <w:lvlJc w:val="left"/>
      <w:pPr>
        <w:ind w:left="4320" w:hanging="360"/>
      </w:pPr>
      <w:rPr>
        <w:rFonts w:ascii="Wingdings" w:hAnsi="Wingdings" w:hint="default"/>
      </w:rPr>
    </w:lvl>
    <w:lvl w:ilvl="6" w:tplc="02086322">
      <w:start w:val="1"/>
      <w:numFmt w:val="bullet"/>
      <w:lvlText w:val=""/>
      <w:lvlJc w:val="left"/>
      <w:pPr>
        <w:ind w:left="5040" w:hanging="360"/>
      </w:pPr>
      <w:rPr>
        <w:rFonts w:ascii="Symbol" w:hAnsi="Symbol" w:hint="default"/>
      </w:rPr>
    </w:lvl>
    <w:lvl w:ilvl="7" w:tplc="6A5E0306">
      <w:start w:val="1"/>
      <w:numFmt w:val="bullet"/>
      <w:lvlText w:val="o"/>
      <w:lvlJc w:val="left"/>
      <w:pPr>
        <w:ind w:left="5760" w:hanging="360"/>
      </w:pPr>
      <w:rPr>
        <w:rFonts w:ascii="Courier New" w:hAnsi="Courier New" w:hint="default"/>
      </w:rPr>
    </w:lvl>
    <w:lvl w:ilvl="8" w:tplc="3E3AC9AA">
      <w:start w:val="1"/>
      <w:numFmt w:val="bullet"/>
      <w:lvlText w:val=""/>
      <w:lvlJc w:val="left"/>
      <w:pPr>
        <w:ind w:left="6480" w:hanging="360"/>
      </w:pPr>
      <w:rPr>
        <w:rFonts w:ascii="Wingdings" w:hAnsi="Wingdings" w:hint="default"/>
      </w:rPr>
    </w:lvl>
  </w:abstractNum>
  <w:abstractNum w:abstractNumId="37" w15:restartNumberingAfterBreak="0">
    <w:nsid w:val="70AF462C"/>
    <w:multiLevelType w:val="hybridMultilevel"/>
    <w:tmpl w:val="ECB8E2FA"/>
    <w:lvl w:ilvl="0" w:tplc="0F628AD4">
      <w:start w:val="1"/>
      <w:numFmt w:val="upperLetter"/>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14071AC"/>
    <w:multiLevelType w:val="hybridMultilevel"/>
    <w:tmpl w:val="509CE4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789C5CDF"/>
    <w:multiLevelType w:val="hybridMultilevel"/>
    <w:tmpl w:val="FED49134"/>
    <w:lvl w:ilvl="0" w:tplc="490497C6">
      <w:start w:val="66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15:restartNumberingAfterBreak="0">
    <w:nsid w:val="7AE7454B"/>
    <w:multiLevelType w:val="hybridMultilevel"/>
    <w:tmpl w:val="37EA5EB0"/>
    <w:lvl w:ilvl="0" w:tplc="0C0A0005">
      <w:start w:val="1"/>
      <w:numFmt w:val="bullet"/>
      <w:lvlText w:val=""/>
      <w:lvlJc w:val="left"/>
      <w:pPr>
        <w:ind w:left="1080" w:hanging="360"/>
      </w:pPr>
      <w:rPr>
        <w:rFonts w:ascii="Wingdings" w:hAnsi="Wingdings" w:hint="default"/>
        <w:b/>
        <w:color w:val="auto"/>
        <w:lang w:val="en-GB"/>
      </w:rPr>
    </w:lvl>
    <w:lvl w:ilvl="1" w:tplc="0C0A0005">
      <w:start w:val="1"/>
      <w:numFmt w:val="bullet"/>
      <w:lvlText w:val=""/>
      <w:lvlJc w:val="left"/>
      <w:pPr>
        <w:ind w:left="1800" w:hanging="360"/>
      </w:pPr>
      <w:rPr>
        <w:rFonts w:ascii="Wingdings" w:hAnsi="Wingdings"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1" w15:restartNumberingAfterBreak="0">
    <w:nsid w:val="7BAF2B94"/>
    <w:multiLevelType w:val="hybridMultilevel"/>
    <w:tmpl w:val="016CF34C"/>
    <w:lvl w:ilvl="0" w:tplc="4016FDE6">
      <w:start w:val="1"/>
      <w:numFmt w:val="bullet"/>
      <w:lvlText w:val=""/>
      <w:lvlJc w:val="left"/>
      <w:pPr>
        <w:ind w:left="720" w:hanging="360"/>
      </w:pPr>
      <w:rPr>
        <w:rFonts w:ascii="Symbol" w:hAnsi="Symbol"/>
      </w:rPr>
    </w:lvl>
    <w:lvl w:ilvl="1" w:tplc="12524A16">
      <w:start w:val="1"/>
      <w:numFmt w:val="bullet"/>
      <w:lvlText w:val=""/>
      <w:lvlJc w:val="left"/>
      <w:pPr>
        <w:ind w:left="720" w:hanging="360"/>
      </w:pPr>
      <w:rPr>
        <w:rFonts w:ascii="Symbol" w:hAnsi="Symbol"/>
      </w:rPr>
    </w:lvl>
    <w:lvl w:ilvl="2" w:tplc="8B8E5A66">
      <w:start w:val="1"/>
      <w:numFmt w:val="bullet"/>
      <w:lvlText w:val=""/>
      <w:lvlJc w:val="left"/>
      <w:pPr>
        <w:ind w:left="720" w:hanging="360"/>
      </w:pPr>
      <w:rPr>
        <w:rFonts w:ascii="Symbol" w:hAnsi="Symbol"/>
      </w:rPr>
    </w:lvl>
    <w:lvl w:ilvl="3" w:tplc="87A42956">
      <w:start w:val="1"/>
      <w:numFmt w:val="bullet"/>
      <w:lvlText w:val=""/>
      <w:lvlJc w:val="left"/>
      <w:pPr>
        <w:ind w:left="720" w:hanging="360"/>
      </w:pPr>
      <w:rPr>
        <w:rFonts w:ascii="Symbol" w:hAnsi="Symbol"/>
      </w:rPr>
    </w:lvl>
    <w:lvl w:ilvl="4" w:tplc="1688C9F0">
      <w:start w:val="1"/>
      <w:numFmt w:val="bullet"/>
      <w:lvlText w:val=""/>
      <w:lvlJc w:val="left"/>
      <w:pPr>
        <w:ind w:left="720" w:hanging="360"/>
      </w:pPr>
      <w:rPr>
        <w:rFonts w:ascii="Symbol" w:hAnsi="Symbol"/>
      </w:rPr>
    </w:lvl>
    <w:lvl w:ilvl="5" w:tplc="758E5A5E">
      <w:start w:val="1"/>
      <w:numFmt w:val="bullet"/>
      <w:lvlText w:val=""/>
      <w:lvlJc w:val="left"/>
      <w:pPr>
        <w:ind w:left="720" w:hanging="360"/>
      </w:pPr>
      <w:rPr>
        <w:rFonts w:ascii="Symbol" w:hAnsi="Symbol"/>
      </w:rPr>
    </w:lvl>
    <w:lvl w:ilvl="6" w:tplc="2CB8129E">
      <w:start w:val="1"/>
      <w:numFmt w:val="bullet"/>
      <w:lvlText w:val=""/>
      <w:lvlJc w:val="left"/>
      <w:pPr>
        <w:ind w:left="720" w:hanging="360"/>
      </w:pPr>
      <w:rPr>
        <w:rFonts w:ascii="Symbol" w:hAnsi="Symbol"/>
      </w:rPr>
    </w:lvl>
    <w:lvl w:ilvl="7" w:tplc="823E0B3C">
      <w:start w:val="1"/>
      <w:numFmt w:val="bullet"/>
      <w:lvlText w:val=""/>
      <w:lvlJc w:val="left"/>
      <w:pPr>
        <w:ind w:left="720" w:hanging="360"/>
      </w:pPr>
      <w:rPr>
        <w:rFonts w:ascii="Symbol" w:hAnsi="Symbol"/>
      </w:rPr>
    </w:lvl>
    <w:lvl w:ilvl="8" w:tplc="654A56F0">
      <w:start w:val="1"/>
      <w:numFmt w:val="bullet"/>
      <w:lvlText w:val=""/>
      <w:lvlJc w:val="left"/>
      <w:pPr>
        <w:ind w:left="720" w:hanging="360"/>
      </w:pPr>
      <w:rPr>
        <w:rFonts w:ascii="Symbol" w:hAnsi="Symbol"/>
      </w:rPr>
    </w:lvl>
  </w:abstractNum>
  <w:abstractNum w:abstractNumId="42" w15:restartNumberingAfterBreak="0">
    <w:nsid w:val="7E5B2A7B"/>
    <w:multiLevelType w:val="hybridMultilevel"/>
    <w:tmpl w:val="C7C0B610"/>
    <w:lvl w:ilvl="0" w:tplc="03900AAA">
      <w:start w:val="1"/>
      <w:numFmt w:val="bullet"/>
      <w:lvlText w:val="·"/>
      <w:lvlJc w:val="left"/>
      <w:pPr>
        <w:ind w:left="720" w:hanging="360"/>
      </w:pPr>
      <w:rPr>
        <w:rFonts w:ascii="Symbol" w:hAnsi="Symbol" w:hint="default"/>
      </w:rPr>
    </w:lvl>
    <w:lvl w:ilvl="1" w:tplc="9CCE3796">
      <w:start w:val="1"/>
      <w:numFmt w:val="bullet"/>
      <w:lvlText w:val="o"/>
      <w:lvlJc w:val="left"/>
      <w:pPr>
        <w:ind w:left="1440" w:hanging="360"/>
      </w:pPr>
      <w:rPr>
        <w:rFonts w:ascii="Courier New" w:hAnsi="Courier New" w:hint="default"/>
      </w:rPr>
    </w:lvl>
    <w:lvl w:ilvl="2" w:tplc="D698FC26">
      <w:start w:val="1"/>
      <w:numFmt w:val="bullet"/>
      <w:lvlText w:val=""/>
      <w:lvlJc w:val="left"/>
      <w:pPr>
        <w:ind w:left="2160" w:hanging="360"/>
      </w:pPr>
      <w:rPr>
        <w:rFonts w:ascii="Wingdings" w:hAnsi="Wingdings" w:hint="default"/>
      </w:rPr>
    </w:lvl>
    <w:lvl w:ilvl="3" w:tplc="F2949716">
      <w:start w:val="1"/>
      <w:numFmt w:val="bullet"/>
      <w:lvlText w:val=""/>
      <w:lvlJc w:val="left"/>
      <w:pPr>
        <w:ind w:left="2880" w:hanging="360"/>
      </w:pPr>
      <w:rPr>
        <w:rFonts w:ascii="Symbol" w:hAnsi="Symbol" w:hint="default"/>
      </w:rPr>
    </w:lvl>
    <w:lvl w:ilvl="4" w:tplc="911A0EC0">
      <w:start w:val="1"/>
      <w:numFmt w:val="bullet"/>
      <w:lvlText w:val="o"/>
      <w:lvlJc w:val="left"/>
      <w:pPr>
        <w:ind w:left="3600" w:hanging="360"/>
      </w:pPr>
      <w:rPr>
        <w:rFonts w:ascii="Courier New" w:hAnsi="Courier New" w:hint="default"/>
      </w:rPr>
    </w:lvl>
    <w:lvl w:ilvl="5" w:tplc="1834D014">
      <w:start w:val="1"/>
      <w:numFmt w:val="bullet"/>
      <w:lvlText w:val=""/>
      <w:lvlJc w:val="left"/>
      <w:pPr>
        <w:ind w:left="4320" w:hanging="360"/>
      </w:pPr>
      <w:rPr>
        <w:rFonts w:ascii="Wingdings" w:hAnsi="Wingdings" w:hint="default"/>
      </w:rPr>
    </w:lvl>
    <w:lvl w:ilvl="6" w:tplc="40D23304">
      <w:start w:val="1"/>
      <w:numFmt w:val="bullet"/>
      <w:lvlText w:val=""/>
      <w:lvlJc w:val="left"/>
      <w:pPr>
        <w:ind w:left="5040" w:hanging="360"/>
      </w:pPr>
      <w:rPr>
        <w:rFonts w:ascii="Symbol" w:hAnsi="Symbol" w:hint="default"/>
      </w:rPr>
    </w:lvl>
    <w:lvl w:ilvl="7" w:tplc="748EE844">
      <w:start w:val="1"/>
      <w:numFmt w:val="bullet"/>
      <w:lvlText w:val="o"/>
      <w:lvlJc w:val="left"/>
      <w:pPr>
        <w:ind w:left="5760" w:hanging="360"/>
      </w:pPr>
      <w:rPr>
        <w:rFonts w:ascii="Courier New" w:hAnsi="Courier New" w:hint="default"/>
      </w:rPr>
    </w:lvl>
    <w:lvl w:ilvl="8" w:tplc="1E480038">
      <w:start w:val="1"/>
      <w:numFmt w:val="bullet"/>
      <w:lvlText w:val=""/>
      <w:lvlJc w:val="left"/>
      <w:pPr>
        <w:ind w:left="6480" w:hanging="360"/>
      </w:pPr>
      <w:rPr>
        <w:rFonts w:ascii="Wingdings" w:hAnsi="Wingdings" w:hint="default"/>
      </w:rPr>
    </w:lvl>
  </w:abstractNum>
  <w:num w:numId="1" w16cid:durableId="843858183">
    <w:abstractNumId w:val="42"/>
  </w:num>
  <w:num w:numId="2" w16cid:durableId="1594581654">
    <w:abstractNumId w:val="36"/>
  </w:num>
  <w:num w:numId="3" w16cid:durableId="1257597061">
    <w:abstractNumId w:val="12"/>
  </w:num>
  <w:num w:numId="4" w16cid:durableId="1161964292">
    <w:abstractNumId w:val="16"/>
  </w:num>
  <w:num w:numId="5" w16cid:durableId="419065912">
    <w:abstractNumId w:val="7"/>
  </w:num>
  <w:num w:numId="6" w16cid:durableId="796989734">
    <w:abstractNumId w:val="26"/>
  </w:num>
  <w:num w:numId="7" w16cid:durableId="758523253">
    <w:abstractNumId w:val="8"/>
  </w:num>
  <w:num w:numId="8" w16cid:durableId="1666280161">
    <w:abstractNumId w:val="29"/>
  </w:num>
  <w:num w:numId="9" w16cid:durableId="857696205">
    <w:abstractNumId w:val="10"/>
  </w:num>
  <w:num w:numId="10" w16cid:durableId="289819789">
    <w:abstractNumId w:val="21"/>
  </w:num>
  <w:num w:numId="11" w16cid:durableId="1949659590">
    <w:abstractNumId w:val="14"/>
  </w:num>
  <w:num w:numId="12" w16cid:durableId="600794287">
    <w:abstractNumId w:val="24"/>
  </w:num>
  <w:num w:numId="13" w16cid:durableId="108161320">
    <w:abstractNumId w:val="6"/>
  </w:num>
  <w:num w:numId="14" w16cid:durableId="1718890792">
    <w:abstractNumId w:val="40"/>
  </w:num>
  <w:num w:numId="15" w16cid:durableId="66270397">
    <w:abstractNumId w:val="27"/>
  </w:num>
  <w:num w:numId="16" w16cid:durableId="541865600">
    <w:abstractNumId w:val="34"/>
  </w:num>
  <w:num w:numId="17" w16cid:durableId="1326864226">
    <w:abstractNumId w:val="19"/>
  </w:num>
  <w:num w:numId="18" w16cid:durableId="1203859613">
    <w:abstractNumId w:val="37"/>
  </w:num>
  <w:num w:numId="19" w16cid:durableId="742333065">
    <w:abstractNumId w:val="28"/>
  </w:num>
  <w:num w:numId="20" w16cid:durableId="1105929143">
    <w:abstractNumId w:val="0"/>
  </w:num>
  <w:num w:numId="21" w16cid:durableId="279071164">
    <w:abstractNumId w:val="39"/>
  </w:num>
  <w:num w:numId="22" w16cid:durableId="1509563140">
    <w:abstractNumId w:val="4"/>
  </w:num>
  <w:num w:numId="23" w16cid:durableId="1515143487">
    <w:abstractNumId w:val="9"/>
  </w:num>
  <w:num w:numId="24" w16cid:durableId="269044482">
    <w:abstractNumId w:val="32"/>
  </w:num>
  <w:num w:numId="25" w16cid:durableId="2088305165">
    <w:abstractNumId w:val="20"/>
  </w:num>
  <w:num w:numId="26" w16cid:durableId="721250249">
    <w:abstractNumId w:val="33"/>
  </w:num>
  <w:num w:numId="27" w16cid:durableId="1236016774">
    <w:abstractNumId w:val="11"/>
  </w:num>
  <w:num w:numId="28" w16cid:durableId="1340616956">
    <w:abstractNumId w:val="1"/>
  </w:num>
  <w:num w:numId="29" w16cid:durableId="696658794">
    <w:abstractNumId w:val="15"/>
  </w:num>
  <w:num w:numId="30" w16cid:durableId="634258122">
    <w:abstractNumId w:val="30"/>
  </w:num>
  <w:num w:numId="31" w16cid:durableId="467208163">
    <w:abstractNumId w:val="5"/>
  </w:num>
  <w:num w:numId="32" w16cid:durableId="200871727">
    <w:abstractNumId w:val="22"/>
  </w:num>
  <w:num w:numId="33" w16cid:durableId="810902115">
    <w:abstractNumId w:val="18"/>
  </w:num>
  <w:num w:numId="34" w16cid:durableId="1080636125">
    <w:abstractNumId w:val="35"/>
  </w:num>
  <w:num w:numId="35" w16cid:durableId="799958922">
    <w:abstractNumId w:val="3"/>
  </w:num>
  <w:num w:numId="36" w16cid:durableId="481898209">
    <w:abstractNumId w:val="31"/>
  </w:num>
  <w:num w:numId="37" w16cid:durableId="1166554522">
    <w:abstractNumId w:val="23"/>
  </w:num>
  <w:num w:numId="38" w16cid:durableId="1686057001">
    <w:abstractNumId w:val="25"/>
  </w:num>
  <w:num w:numId="39" w16cid:durableId="982658985">
    <w:abstractNumId w:val="13"/>
  </w:num>
  <w:num w:numId="40" w16cid:durableId="1531843439">
    <w:abstractNumId w:val="17"/>
  </w:num>
  <w:num w:numId="41" w16cid:durableId="1586643524">
    <w:abstractNumId w:val="41"/>
  </w:num>
  <w:num w:numId="42" w16cid:durableId="1967656654">
    <w:abstractNumId w:val="2"/>
  </w:num>
  <w:num w:numId="43" w16cid:durableId="144464280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AIRE">
    <w15:presenceInfo w15:providerId="None" w15:userId="EN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5F"/>
    <w:rsid w:val="00001661"/>
    <w:rsid w:val="0001195F"/>
    <w:rsid w:val="00013DBF"/>
    <w:rsid w:val="00013F06"/>
    <w:rsid w:val="000140F4"/>
    <w:rsid w:val="00014B23"/>
    <w:rsid w:val="00015657"/>
    <w:rsid w:val="00016438"/>
    <w:rsid w:val="00016D6B"/>
    <w:rsid w:val="0002160C"/>
    <w:rsid w:val="00022807"/>
    <w:rsid w:val="0002280A"/>
    <w:rsid w:val="000237DC"/>
    <w:rsid w:val="0002626D"/>
    <w:rsid w:val="00026597"/>
    <w:rsid w:val="000314C7"/>
    <w:rsid w:val="000341C6"/>
    <w:rsid w:val="00041101"/>
    <w:rsid w:val="000417BB"/>
    <w:rsid w:val="0004378D"/>
    <w:rsid w:val="000506C6"/>
    <w:rsid w:val="000546E1"/>
    <w:rsid w:val="00054A04"/>
    <w:rsid w:val="00054C23"/>
    <w:rsid w:val="0005737D"/>
    <w:rsid w:val="000616CB"/>
    <w:rsid w:val="00065E1D"/>
    <w:rsid w:val="00066D04"/>
    <w:rsid w:val="00067C2F"/>
    <w:rsid w:val="00070F2A"/>
    <w:rsid w:val="000721DB"/>
    <w:rsid w:val="00074640"/>
    <w:rsid w:val="00077796"/>
    <w:rsid w:val="000815A8"/>
    <w:rsid w:val="00081656"/>
    <w:rsid w:val="000840E5"/>
    <w:rsid w:val="00086FEF"/>
    <w:rsid w:val="000879DC"/>
    <w:rsid w:val="00087B62"/>
    <w:rsid w:val="00095F7B"/>
    <w:rsid w:val="00096208"/>
    <w:rsid w:val="00097913"/>
    <w:rsid w:val="000A0E1C"/>
    <w:rsid w:val="000A5DC7"/>
    <w:rsid w:val="000A67BF"/>
    <w:rsid w:val="000A6825"/>
    <w:rsid w:val="000A7B59"/>
    <w:rsid w:val="000B27D8"/>
    <w:rsid w:val="000B2907"/>
    <w:rsid w:val="000B4A0A"/>
    <w:rsid w:val="000B6F6F"/>
    <w:rsid w:val="000C0F14"/>
    <w:rsid w:val="000C13D7"/>
    <w:rsid w:val="000C1591"/>
    <w:rsid w:val="000C37AB"/>
    <w:rsid w:val="000C547B"/>
    <w:rsid w:val="000C5F38"/>
    <w:rsid w:val="000D1D6E"/>
    <w:rsid w:val="000D1D9D"/>
    <w:rsid w:val="000D3476"/>
    <w:rsid w:val="000D414D"/>
    <w:rsid w:val="000D4F7E"/>
    <w:rsid w:val="000D782D"/>
    <w:rsid w:val="000E1EE4"/>
    <w:rsid w:val="000E3C6B"/>
    <w:rsid w:val="000E46DE"/>
    <w:rsid w:val="000E667B"/>
    <w:rsid w:val="000E73B4"/>
    <w:rsid w:val="000F19B6"/>
    <w:rsid w:val="000F37D0"/>
    <w:rsid w:val="000F4665"/>
    <w:rsid w:val="000F4901"/>
    <w:rsid w:val="000F4D42"/>
    <w:rsid w:val="000F5649"/>
    <w:rsid w:val="000F57DD"/>
    <w:rsid w:val="000F6188"/>
    <w:rsid w:val="00100EB5"/>
    <w:rsid w:val="00101F39"/>
    <w:rsid w:val="0010361B"/>
    <w:rsid w:val="00106E95"/>
    <w:rsid w:val="001075E7"/>
    <w:rsid w:val="00107D25"/>
    <w:rsid w:val="00110A04"/>
    <w:rsid w:val="00111342"/>
    <w:rsid w:val="001122D2"/>
    <w:rsid w:val="00113E97"/>
    <w:rsid w:val="001143D1"/>
    <w:rsid w:val="00114405"/>
    <w:rsid w:val="00114C74"/>
    <w:rsid w:val="0011580B"/>
    <w:rsid w:val="001165F6"/>
    <w:rsid w:val="00116B82"/>
    <w:rsid w:val="00117BCE"/>
    <w:rsid w:val="00120CFC"/>
    <w:rsid w:val="00121AA1"/>
    <w:rsid w:val="0012239F"/>
    <w:rsid w:val="00123A46"/>
    <w:rsid w:val="001242BB"/>
    <w:rsid w:val="00125001"/>
    <w:rsid w:val="00125D79"/>
    <w:rsid w:val="00126851"/>
    <w:rsid w:val="00126BB7"/>
    <w:rsid w:val="00130ABB"/>
    <w:rsid w:val="00131389"/>
    <w:rsid w:val="00132134"/>
    <w:rsid w:val="00133849"/>
    <w:rsid w:val="0013420B"/>
    <w:rsid w:val="00140032"/>
    <w:rsid w:val="00141AAB"/>
    <w:rsid w:val="0014317E"/>
    <w:rsid w:val="00147347"/>
    <w:rsid w:val="00150BD0"/>
    <w:rsid w:val="0015130A"/>
    <w:rsid w:val="001523F1"/>
    <w:rsid w:val="00152B9D"/>
    <w:rsid w:val="00155308"/>
    <w:rsid w:val="00157CC4"/>
    <w:rsid w:val="00157EF0"/>
    <w:rsid w:val="001662C2"/>
    <w:rsid w:val="001665C6"/>
    <w:rsid w:val="00173A08"/>
    <w:rsid w:val="0017657B"/>
    <w:rsid w:val="00180E95"/>
    <w:rsid w:val="00182005"/>
    <w:rsid w:val="00184766"/>
    <w:rsid w:val="001A1920"/>
    <w:rsid w:val="001A1A78"/>
    <w:rsid w:val="001A1F2A"/>
    <w:rsid w:val="001A48DF"/>
    <w:rsid w:val="001A51BD"/>
    <w:rsid w:val="001A647F"/>
    <w:rsid w:val="001B33DC"/>
    <w:rsid w:val="001B341B"/>
    <w:rsid w:val="001B3703"/>
    <w:rsid w:val="001B4AC5"/>
    <w:rsid w:val="001B7932"/>
    <w:rsid w:val="001C1BAB"/>
    <w:rsid w:val="001C2099"/>
    <w:rsid w:val="001C241C"/>
    <w:rsid w:val="001C6435"/>
    <w:rsid w:val="001C6820"/>
    <w:rsid w:val="001C6D71"/>
    <w:rsid w:val="001D39A2"/>
    <w:rsid w:val="001D3E23"/>
    <w:rsid w:val="001E05D5"/>
    <w:rsid w:val="001E2A36"/>
    <w:rsid w:val="001E4EFE"/>
    <w:rsid w:val="001E711D"/>
    <w:rsid w:val="001F00E2"/>
    <w:rsid w:val="001F3972"/>
    <w:rsid w:val="001F3E1A"/>
    <w:rsid w:val="001F7E53"/>
    <w:rsid w:val="00205577"/>
    <w:rsid w:val="00205E9D"/>
    <w:rsid w:val="002064B6"/>
    <w:rsid w:val="00207766"/>
    <w:rsid w:val="00212A62"/>
    <w:rsid w:val="00216965"/>
    <w:rsid w:val="00216A04"/>
    <w:rsid w:val="00220AA6"/>
    <w:rsid w:val="0022180D"/>
    <w:rsid w:val="00222243"/>
    <w:rsid w:val="0022490F"/>
    <w:rsid w:val="00224EE7"/>
    <w:rsid w:val="00225F94"/>
    <w:rsid w:val="002262E5"/>
    <w:rsid w:val="00226365"/>
    <w:rsid w:val="00226F77"/>
    <w:rsid w:val="0023172C"/>
    <w:rsid w:val="002337B4"/>
    <w:rsid w:val="002349F2"/>
    <w:rsid w:val="00237127"/>
    <w:rsid w:val="00241952"/>
    <w:rsid w:val="00250054"/>
    <w:rsid w:val="0025015D"/>
    <w:rsid w:val="00256C00"/>
    <w:rsid w:val="00256E93"/>
    <w:rsid w:val="002624EB"/>
    <w:rsid w:val="002714B9"/>
    <w:rsid w:val="00271847"/>
    <w:rsid w:val="00277280"/>
    <w:rsid w:val="00277B27"/>
    <w:rsid w:val="00281CB0"/>
    <w:rsid w:val="00282AE8"/>
    <w:rsid w:val="00282D8F"/>
    <w:rsid w:val="002830B2"/>
    <w:rsid w:val="00283DD1"/>
    <w:rsid w:val="00286B67"/>
    <w:rsid w:val="0029110B"/>
    <w:rsid w:val="00292314"/>
    <w:rsid w:val="00292728"/>
    <w:rsid w:val="002A1454"/>
    <w:rsid w:val="002A25F4"/>
    <w:rsid w:val="002A4741"/>
    <w:rsid w:val="002A661E"/>
    <w:rsid w:val="002A6D35"/>
    <w:rsid w:val="002A7B67"/>
    <w:rsid w:val="002B11C0"/>
    <w:rsid w:val="002B2103"/>
    <w:rsid w:val="002B3172"/>
    <w:rsid w:val="002B4CE4"/>
    <w:rsid w:val="002C2D12"/>
    <w:rsid w:val="002C372B"/>
    <w:rsid w:val="002C7C26"/>
    <w:rsid w:val="002D0C01"/>
    <w:rsid w:val="002D3226"/>
    <w:rsid w:val="002D3297"/>
    <w:rsid w:val="002D47E3"/>
    <w:rsid w:val="002D59E4"/>
    <w:rsid w:val="002D7909"/>
    <w:rsid w:val="002E16F8"/>
    <w:rsid w:val="002E5789"/>
    <w:rsid w:val="002F11F2"/>
    <w:rsid w:val="002F3679"/>
    <w:rsid w:val="002F451E"/>
    <w:rsid w:val="002F5BDC"/>
    <w:rsid w:val="002F5DDA"/>
    <w:rsid w:val="002F5E21"/>
    <w:rsid w:val="002F6A61"/>
    <w:rsid w:val="00300D6A"/>
    <w:rsid w:val="003010B3"/>
    <w:rsid w:val="0030249B"/>
    <w:rsid w:val="00305EB1"/>
    <w:rsid w:val="00305F55"/>
    <w:rsid w:val="00306BFB"/>
    <w:rsid w:val="0030710D"/>
    <w:rsid w:val="00307B2A"/>
    <w:rsid w:val="00317C0A"/>
    <w:rsid w:val="003210C8"/>
    <w:rsid w:val="00326EC3"/>
    <w:rsid w:val="00334957"/>
    <w:rsid w:val="00334C1A"/>
    <w:rsid w:val="00340817"/>
    <w:rsid w:val="00346060"/>
    <w:rsid w:val="00346FFC"/>
    <w:rsid w:val="0034729C"/>
    <w:rsid w:val="0035058D"/>
    <w:rsid w:val="00353F9D"/>
    <w:rsid w:val="00355E2B"/>
    <w:rsid w:val="003564C1"/>
    <w:rsid w:val="00356A43"/>
    <w:rsid w:val="00362809"/>
    <w:rsid w:val="003636C1"/>
    <w:rsid w:val="003648E2"/>
    <w:rsid w:val="00367FE5"/>
    <w:rsid w:val="00370A8B"/>
    <w:rsid w:val="003725A1"/>
    <w:rsid w:val="00372E0E"/>
    <w:rsid w:val="0037307E"/>
    <w:rsid w:val="003735F7"/>
    <w:rsid w:val="00374B97"/>
    <w:rsid w:val="0037558E"/>
    <w:rsid w:val="00377C8C"/>
    <w:rsid w:val="00380407"/>
    <w:rsid w:val="00381440"/>
    <w:rsid w:val="003824FB"/>
    <w:rsid w:val="00384AD8"/>
    <w:rsid w:val="00387822"/>
    <w:rsid w:val="00387842"/>
    <w:rsid w:val="00390A06"/>
    <w:rsid w:val="003934ED"/>
    <w:rsid w:val="003964AC"/>
    <w:rsid w:val="00397DAD"/>
    <w:rsid w:val="003A0226"/>
    <w:rsid w:val="003A3C1B"/>
    <w:rsid w:val="003A455E"/>
    <w:rsid w:val="003A4A3E"/>
    <w:rsid w:val="003A6849"/>
    <w:rsid w:val="003A7DF2"/>
    <w:rsid w:val="003A7EFA"/>
    <w:rsid w:val="003B0A00"/>
    <w:rsid w:val="003B2A30"/>
    <w:rsid w:val="003B2A86"/>
    <w:rsid w:val="003B70D2"/>
    <w:rsid w:val="003B7C2A"/>
    <w:rsid w:val="003C1AE9"/>
    <w:rsid w:val="003C229B"/>
    <w:rsid w:val="003C29F5"/>
    <w:rsid w:val="003C35A6"/>
    <w:rsid w:val="003C729F"/>
    <w:rsid w:val="003D4021"/>
    <w:rsid w:val="003D52AB"/>
    <w:rsid w:val="003D55EB"/>
    <w:rsid w:val="003D68B0"/>
    <w:rsid w:val="003E1E95"/>
    <w:rsid w:val="003E26D1"/>
    <w:rsid w:val="003E27DE"/>
    <w:rsid w:val="003E3635"/>
    <w:rsid w:val="003F2FF3"/>
    <w:rsid w:val="003F5D7A"/>
    <w:rsid w:val="00400D38"/>
    <w:rsid w:val="0040136E"/>
    <w:rsid w:val="00402606"/>
    <w:rsid w:val="00406788"/>
    <w:rsid w:val="00407A19"/>
    <w:rsid w:val="004124CC"/>
    <w:rsid w:val="004128F0"/>
    <w:rsid w:val="0041307C"/>
    <w:rsid w:val="0041422C"/>
    <w:rsid w:val="00415382"/>
    <w:rsid w:val="00416F2B"/>
    <w:rsid w:val="00417128"/>
    <w:rsid w:val="00420248"/>
    <w:rsid w:val="004203E7"/>
    <w:rsid w:val="004229A8"/>
    <w:rsid w:val="00422E11"/>
    <w:rsid w:val="004230A8"/>
    <w:rsid w:val="004236AA"/>
    <w:rsid w:val="004243F5"/>
    <w:rsid w:val="004254B4"/>
    <w:rsid w:val="004256C6"/>
    <w:rsid w:val="00425925"/>
    <w:rsid w:val="004310A2"/>
    <w:rsid w:val="004312E3"/>
    <w:rsid w:val="004332CD"/>
    <w:rsid w:val="004343AD"/>
    <w:rsid w:val="00434B3B"/>
    <w:rsid w:val="004366CD"/>
    <w:rsid w:val="00441C99"/>
    <w:rsid w:val="00442955"/>
    <w:rsid w:val="00443863"/>
    <w:rsid w:val="00443DC4"/>
    <w:rsid w:val="00444DE3"/>
    <w:rsid w:val="00446BBF"/>
    <w:rsid w:val="00450984"/>
    <w:rsid w:val="004511CB"/>
    <w:rsid w:val="00452B90"/>
    <w:rsid w:val="00453ED6"/>
    <w:rsid w:val="00455383"/>
    <w:rsid w:val="00455D5E"/>
    <w:rsid w:val="00456D84"/>
    <w:rsid w:val="0045787B"/>
    <w:rsid w:val="00463184"/>
    <w:rsid w:val="00463B0B"/>
    <w:rsid w:val="004679FB"/>
    <w:rsid w:val="004713E0"/>
    <w:rsid w:val="00475FAF"/>
    <w:rsid w:val="004778F5"/>
    <w:rsid w:val="00482C1F"/>
    <w:rsid w:val="00482D8E"/>
    <w:rsid w:val="004830C0"/>
    <w:rsid w:val="00483C0E"/>
    <w:rsid w:val="00485BF2"/>
    <w:rsid w:val="00486932"/>
    <w:rsid w:val="00486C77"/>
    <w:rsid w:val="00487D61"/>
    <w:rsid w:val="004901DF"/>
    <w:rsid w:val="004942AC"/>
    <w:rsid w:val="00494373"/>
    <w:rsid w:val="0049481C"/>
    <w:rsid w:val="00494E8F"/>
    <w:rsid w:val="00495F3F"/>
    <w:rsid w:val="00496041"/>
    <w:rsid w:val="004A199D"/>
    <w:rsid w:val="004A2A9F"/>
    <w:rsid w:val="004A408A"/>
    <w:rsid w:val="004A4B01"/>
    <w:rsid w:val="004A5346"/>
    <w:rsid w:val="004B1974"/>
    <w:rsid w:val="004B3602"/>
    <w:rsid w:val="004B4006"/>
    <w:rsid w:val="004B40D3"/>
    <w:rsid w:val="004B5E0D"/>
    <w:rsid w:val="004B6572"/>
    <w:rsid w:val="004B65EC"/>
    <w:rsid w:val="004C4258"/>
    <w:rsid w:val="004C595D"/>
    <w:rsid w:val="004C5C49"/>
    <w:rsid w:val="004D2193"/>
    <w:rsid w:val="004D2DC2"/>
    <w:rsid w:val="004D3B36"/>
    <w:rsid w:val="004D3C6C"/>
    <w:rsid w:val="004D5392"/>
    <w:rsid w:val="004D5AF4"/>
    <w:rsid w:val="004E07EC"/>
    <w:rsid w:val="004E12D8"/>
    <w:rsid w:val="004E1CCA"/>
    <w:rsid w:val="004E339C"/>
    <w:rsid w:val="004E3B95"/>
    <w:rsid w:val="004E486A"/>
    <w:rsid w:val="004E4AB3"/>
    <w:rsid w:val="004E51F0"/>
    <w:rsid w:val="004E555A"/>
    <w:rsid w:val="004E5BD4"/>
    <w:rsid w:val="004F0C05"/>
    <w:rsid w:val="004F570F"/>
    <w:rsid w:val="004F69A7"/>
    <w:rsid w:val="004F6DF5"/>
    <w:rsid w:val="004F7AEF"/>
    <w:rsid w:val="005006D8"/>
    <w:rsid w:val="00501E61"/>
    <w:rsid w:val="00502904"/>
    <w:rsid w:val="00502D36"/>
    <w:rsid w:val="00503898"/>
    <w:rsid w:val="00503937"/>
    <w:rsid w:val="00504DFD"/>
    <w:rsid w:val="005073E6"/>
    <w:rsid w:val="005075DF"/>
    <w:rsid w:val="00510042"/>
    <w:rsid w:val="0051380C"/>
    <w:rsid w:val="005145F4"/>
    <w:rsid w:val="005153FC"/>
    <w:rsid w:val="0051583C"/>
    <w:rsid w:val="00517E42"/>
    <w:rsid w:val="00520C8F"/>
    <w:rsid w:val="00522017"/>
    <w:rsid w:val="0052228A"/>
    <w:rsid w:val="005235A8"/>
    <w:rsid w:val="005261F0"/>
    <w:rsid w:val="00526F8A"/>
    <w:rsid w:val="005277A6"/>
    <w:rsid w:val="00531110"/>
    <w:rsid w:val="00533E89"/>
    <w:rsid w:val="005405B0"/>
    <w:rsid w:val="00540F7D"/>
    <w:rsid w:val="00541D07"/>
    <w:rsid w:val="00543A5A"/>
    <w:rsid w:val="0054457C"/>
    <w:rsid w:val="00547715"/>
    <w:rsid w:val="00551F0F"/>
    <w:rsid w:val="00554449"/>
    <w:rsid w:val="00554AE6"/>
    <w:rsid w:val="0055729B"/>
    <w:rsid w:val="00561D6E"/>
    <w:rsid w:val="00564DEA"/>
    <w:rsid w:val="005658EB"/>
    <w:rsid w:val="005672DC"/>
    <w:rsid w:val="00570563"/>
    <w:rsid w:val="005716C9"/>
    <w:rsid w:val="00573694"/>
    <w:rsid w:val="00575C2C"/>
    <w:rsid w:val="0057654C"/>
    <w:rsid w:val="0058105E"/>
    <w:rsid w:val="00581838"/>
    <w:rsid w:val="00581A2A"/>
    <w:rsid w:val="0058361C"/>
    <w:rsid w:val="00584488"/>
    <w:rsid w:val="00584E50"/>
    <w:rsid w:val="00585534"/>
    <w:rsid w:val="00587821"/>
    <w:rsid w:val="00590F0C"/>
    <w:rsid w:val="0059712A"/>
    <w:rsid w:val="005A1670"/>
    <w:rsid w:val="005A225C"/>
    <w:rsid w:val="005A403A"/>
    <w:rsid w:val="005A40A6"/>
    <w:rsid w:val="005B1997"/>
    <w:rsid w:val="005B2255"/>
    <w:rsid w:val="005B3461"/>
    <w:rsid w:val="005B355A"/>
    <w:rsid w:val="005B35FB"/>
    <w:rsid w:val="005B4726"/>
    <w:rsid w:val="005B4D8E"/>
    <w:rsid w:val="005B7A7B"/>
    <w:rsid w:val="005C17CE"/>
    <w:rsid w:val="005C22BD"/>
    <w:rsid w:val="005C6832"/>
    <w:rsid w:val="005D00AB"/>
    <w:rsid w:val="005D0101"/>
    <w:rsid w:val="005D37DD"/>
    <w:rsid w:val="005D3BA5"/>
    <w:rsid w:val="005D7BB0"/>
    <w:rsid w:val="005D7F71"/>
    <w:rsid w:val="005E1A3B"/>
    <w:rsid w:val="005E2D91"/>
    <w:rsid w:val="005E34C6"/>
    <w:rsid w:val="005E4002"/>
    <w:rsid w:val="005E4CFF"/>
    <w:rsid w:val="005E5D61"/>
    <w:rsid w:val="005F314D"/>
    <w:rsid w:val="005F4551"/>
    <w:rsid w:val="005F5B5E"/>
    <w:rsid w:val="005F6B6A"/>
    <w:rsid w:val="005F7CA7"/>
    <w:rsid w:val="00601B60"/>
    <w:rsid w:val="00602F2D"/>
    <w:rsid w:val="00605B3C"/>
    <w:rsid w:val="00610CE4"/>
    <w:rsid w:val="0061150E"/>
    <w:rsid w:val="00611CA0"/>
    <w:rsid w:val="006127B6"/>
    <w:rsid w:val="006168AE"/>
    <w:rsid w:val="0062184F"/>
    <w:rsid w:val="006218FF"/>
    <w:rsid w:val="00623192"/>
    <w:rsid w:val="00623950"/>
    <w:rsid w:val="00625757"/>
    <w:rsid w:val="006277D4"/>
    <w:rsid w:val="00627F1B"/>
    <w:rsid w:val="00631957"/>
    <w:rsid w:val="006435E1"/>
    <w:rsid w:val="00644AD1"/>
    <w:rsid w:val="00646081"/>
    <w:rsid w:val="00646B75"/>
    <w:rsid w:val="00650D52"/>
    <w:rsid w:val="0065334E"/>
    <w:rsid w:val="006554C9"/>
    <w:rsid w:val="00660523"/>
    <w:rsid w:val="006657E7"/>
    <w:rsid w:val="00666842"/>
    <w:rsid w:val="00667CD8"/>
    <w:rsid w:val="006713B2"/>
    <w:rsid w:val="00671623"/>
    <w:rsid w:val="006757CE"/>
    <w:rsid w:val="0067608F"/>
    <w:rsid w:val="00680163"/>
    <w:rsid w:val="006828D7"/>
    <w:rsid w:val="00682F7D"/>
    <w:rsid w:val="00683C9C"/>
    <w:rsid w:val="00690D0C"/>
    <w:rsid w:val="00693A20"/>
    <w:rsid w:val="00694E20"/>
    <w:rsid w:val="006950B8"/>
    <w:rsid w:val="00695E73"/>
    <w:rsid w:val="006A2B90"/>
    <w:rsid w:val="006A3DBA"/>
    <w:rsid w:val="006A42DF"/>
    <w:rsid w:val="006A4F68"/>
    <w:rsid w:val="006A612E"/>
    <w:rsid w:val="006A7F6E"/>
    <w:rsid w:val="006B0055"/>
    <w:rsid w:val="006B279C"/>
    <w:rsid w:val="006B3562"/>
    <w:rsid w:val="006B3659"/>
    <w:rsid w:val="006B53EA"/>
    <w:rsid w:val="006C2FE5"/>
    <w:rsid w:val="006C4F0A"/>
    <w:rsid w:val="006C5337"/>
    <w:rsid w:val="006C5486"/>
    <w:rsid w:val="006D11D0"/>
    <w:rsid w:val="006D32ED"/>
    <w:rsid w:val="006D63ED"/>
    <w:rsid w:val="006E5DD0"/>
    <w:rsid w:val="006E7D8E"/>
    <w:rsid w:val="006F0FF2"/>
    <w:rsid w:val="006F11D5"/>
    <w:rsid w:val="006F328B"/>
    <w:rsid w:val="006F40AE"/>
    <w:rsid w:val="006F4616"/>
    <w:rsid w:val="006F55B0"/>
    <w:rsid w:val="006F642D"/>
    <w:rsid w:val="006F681A"/>
    <w:rsid w:val="00700078"/>
    <w:rsid w:val="00704BD8"/>
    <w:rsid w:val="007050AE"/>
    <w:rsid w:val="00705838"/>
    <w:rsid w:val="007135C2"/>
    <w:rsid w:val="007234B6"/>
    <w:rsid w:val="007253E7"/>
    <w:rsid w:val="00727FB5"/>
    <w:rsid w:val="00730393"/>
    <w:rsid w:val="00731034"/>
    <w:rsid w:val="007351E4"/>
    <w:rsid w:val="0073576E"/>
    <w:rsid w:val="00736D33"/>
    <w:rsid w:val="00737C20"/>
    <w:rsid w:val="007421D4"/>
    <w:rsid w:val="00742B9E"/>
    <w:rsid w:val="00744767"/>
    <w:rsid w:val="00744944"/>
    <w:rsid w:val="0074503C"/>
    <w:rsid w:val="007472AB"/>
    <w:rsid w:val="0075205B"/>
    <w:rsid w:val="007528D5"/>
    <w:rsid w:val="00753203"/>
    <w:rsid w:val="007538DB"/>
    <w:rsid w:val="007560BD"/>
    <w:rsid w:val="00757CF0"/>
    <w:rsid w:val="00760F49"/>
    <w:rsid w:val="00761B4F"/>
    <w:rsid w:val="0076264C"/>
    <w:rsid w:val="00766DBA"/>
    <w:rsid w:val="00770635"/>
    <w:rsid w:val="00771857"/>
    <w:rsid w:val="00772FEE"/>
    <w:rsid w:val="00780885"/>
    <w:rsid w:val="00781604"/>
    <w:rsid w:val="0078275B"/>
    <w:rsid w:val="00782BC8"/>
    <w:rsid w:val="00784699"/>
    <w:rsid w:val="00787B2B"/>
    <w:rsid w:val="00787C38"/>
    <w:rsid w:val="007905BC"/>
    <w:rsid w:val="00792F5F"/>
    <w:rsid w:val="00793190"/>
    <w:rsid w:val="00793A33"/>
    <w:rsid w:val="00796B03"/>
    <w:rsid w:val="007A1088"/>
    <w:rsid w:val="007A3523"/>
    <w:rsid w:val="007A38CE"/>
    <w:rsid w:val="007B2244"/>
    <w:rsid w:val="007B2274"/>
    <w:rsid w:val="007B50D4"/>
    <w:rsid w:val="007B5149"/>
    <w:rsid w:val="007B7E4B"/>
    <w:rsid w:val="007B7E5C"/>
    <w:rsid w:val="007C06EC"/>
    <w:rsid w:val="007C23E2"/>
    <w:rsid w:val="007C5670"/>
    <w:rsid w:val="007C6156"/>
    <w:rsid w:val="007C6F87"/>
    <w:rsid w:val="007D03BC"/>
    <w:rsid w:val="007D0D7E"/>
    <w:rsid w:val="007D0DBD"/>
    <w:rsid w:val="007D5B51"/>
    <w:rsid w:val="007D64B1"/>
    <w:rsid w:val="007E16D0"/>
    <w:rsid w:val="007E2000"/>
    <w:rsid w:val="007E2471"/>
    <w:rsid w:val="007E2510"/>
    <w:rsid w:val="007E2D7D"/>
    <w:rsid w:val="007E55CB"/>
    <w:rsid w:val="007E66EC"/>
    <w:rsid w:val="007F154A"/>
    <w:rsid w:val="007F1F39"/>
    <w:rsid w:val="007F2551"/>
    <w:rsid w:val="007F2FB5"/>
    <w:rsid w:val="00800B6A"/>
    <w:rsid w:val="00802B46"/>
    <w:rsid w:val="00802DFC"/>
    <w:rsid w:val="0080518C"/>
    <w:rsid w:val="00810D09"/>
    <w:rsid w:val="00811019"/>
    <w:rsid w:val="00811376"/>
    <w:rsid w:val="008116BC"/>
    <w:rsid w:val="00812AA3"/>
    <w:rsid w:val="00813062"/>
    <w:rsid w:val="00813466"/>
    <w:rsid w:val="00815E8B"/>
    <w:rsid w:val="00817361"/>
    <w:rsid w:val="00817698"/>
    <w:rsid w:val="008204B1"/>
    <w:rsid w:val="00821737"/>
    <w:rsid w:val="008238AA"/>
    <w:rsid w:val="00824322"/>
    <w:rsid w:val="00824890"/>
    <w:rsid w:val="00824CA9"/>
    <w:rsid w:val="00825B7E"/>
    <w:rsid w:val="00825E6B"/>
    <w:rsid w:val="00826DF6"/>
    <w:rsid w:val="00826FA1"/>
    <w:rsid w:val="00831B6B"/>
    <w:rsid w:val="008327A6"/>
    <w:rsid w:val="00832F42"/>
    <w:rsid w:val="00832F44"/>
    <w:rsid w:val="0083301C"/>
    <w:rsid w:val="00833F86"/>
    <w:rsid w:val="008406C7"/>
    <w:rsid w:val="008415D8"/>
    <w:rsid w:val="008431BF"/>
    <w:rsid w:val="00846500"/>
    <w:rsid w:val="00846780"/>
    <w:rsid w:val="008508D8"/>
    <w:rsid w:val="00850F06"/>
    <w:rsid w:val="0085141C"/>
    <w:rsid w:val="00851EC5"/>
    <w:rsid w:val="00853B43"/>
    <w:rsid w:val="008559D3"/>
    <w:rsid w:val="00857576"/>
    <w:rsid w:val="00860876"/>
    <w:rsid w:val="00860A2F"/>
    <w:rsid w:val="00861C13"/>
    <w:rsid w:val="00862544"/>
    <w:rsid w:val="00862874"/>
    <w:rsid w:val="008639FF"/>
    <w:rsid w:val="008642CF"/>
    <w:rsid w:val="008659ED"/>
    <w:rsid w:val="00866FCA"/>
    <w:rsid w:val="00872121"/>
    <w:rsid w:val="00873810"/>
    <w:rsid w:val="0087405F"/>
    <w:rsid w:val="00875E15"/>
    <w:rsid w:val="008764A4"/>
    <w:rsid w:val="00880040"/>
    <w:rsid w:val="00881994"/>
    <w:rsid w:val="0088269E"/>
    <w:rsid w:val="008909B4"/>
    <w:rsid w:val="008914E2"/>
    <w:rsid w:val="00896504"/>
    <w:rsid w:val="00896544"/>
    <w:rsid w:val="00896750"/>
    <w:rsid w:val="008979D2"/>
    <w:rsid w:val="008A11AA"/>
    <w:rsid w:val="008A12D6"/>
    <w:rsid w:val="008A38DF"/>
    <w:rsid w:val="008A7B74"/>
    <w:rsid w:val="008B013A"/>
    <w:rsid w:val="008B0D7D"/>
    <w:rsid w:val="008B19DC"/>
    <w:rsid w:val="008B7EC2"/>
    <w:rsid w:val="008C2889"/>
    <w:rsid w:val="008C2908"/>
    <w:rsid w:val="008C2F98"/>
    <w:rsid w:val="008C400D"/>
    <w:rsid w:val="008C5551"/>
    <w:rsid w:val="008C57AE"/>
    <w:rsid w:val="008C6F5E"/>
    <w:rsid w:val="008D10A0"/>
    <w:rsid w:val="008D4B62"/>
    <w:rsid w:val="008E1A67"/>
    <w:rsid w:val="008E21E4"/>
    <w:rsid w:val="008E2231"/>
    <w:rsid w:val="008E2714"/>
    <w:rsid w:val="008E3884"/>
    <w:rsid w:val="008E38C0"/>
    <w:rsid w:val="008E4C4E"/>
    <w:rsid w:val="008E51B3"/>
    <w:rsid w:val="008F112D"/>
    <w:rsid w:val="008F17A3"/>
    <w:rsid w:val="008F2095"/>
    <w:rsid w:val="008F22ED"/>
    <w:rsid w:val="008F2DFB"/>
    <w:rsid w:val="008F3631"/>
    <w:rsid w:val="008F38F4"/>
    <w:rsid w:val="008F7BFB"/>
    <w:rsid w:val="009013E9"/>
    <w:rsid w:val="00902437"/>
    <w:rsid w:val="00902B30"/>
    <w:rsid w:val="00902FB0"/>
    <w:rsid w:val="00905045"/>
    <w:rsid w:val="00912A1D"/>
    <w:rsid w:val="0091478A"/>
    <w:rsid w:val="00915972"/>
    <w:rsid w:val="00915BCE"/>
    <w:rsid w:val="00916E5F"/>
    <w:rsid w:val="00917B37"/>
    <w:rsid w:val="0092124A"/>
    <w:rsid w:val="0092719C"/>
    <w:rsid w:val="00927EA9"/>
    <w:rsid w:val="0093305D"/>
    <w:rsid w:val="009336EC"/>
    <w:rsid w:val="009339D4"/>
    <w:rsid w:val="00933D10"/>
    <w:rsid w:val="009351CE"/>
    <w:rsid w:val="009357B5"/>
    <w:rsid w:val="00944181"/>
    <w:rsid w:val="00945801"/>
    <w:rsid w:val="00945AA5"/>
    <w:rsid w:val="00946422"/>
    <w:rsid w:val="009550DF"/>
    <w:rsid w:val="009568C6"/>
    <w:rsid w:val="00956DDD"/>
    <w:rsid w:val="009575E0"/>
    <w:rsid w:val="00967AAF"/>
    <w:rsid w:val="00970B10"/>
    <w:rsid w:val="0097202F"/>
    <w:rsid w:val="00975C7A"/>
    <w:rsid w:val="009765B6"/>
    <w:rsid w:val="00977956"/>
    <w:rsid w:val="00981573"/>
    <w:rsid w:val="00982FE7"/>
    <w:rsid w:val="00990C58"/>
    <w:rsid w:val="009932F1"/>
    <w:rsid w:val="009A066D"/>
    <w:rsid w:val="009A12C4"/>
    <w:rsid w:val="009A4A32"/>
    <w:rsid w:val="009A5162"/>
    <w:rsid w:val="009A619B"/>
    <w:rsid w:val="009B1319"/>
    <w:rsid w:val="009B5BBB"/>
    <w:rsid w:val="009B6523"/>
    <w:rsid w:val="009B65CD"/>
    <w:rsid w:val="009B6BED"/>
    <w:rsid w:val="009B6D63"/>
    <w:rsid w:val="009B7F2D"/>
    <w:rsid w:val="009C12FD"/>
    <w:rsid w:val="009C5D49"/>
    <w:rsid w:val="009C77A9"/>
    <w:rsid w:val="009D1776"/>
    <w:rsid w:val="009D2E34"/>
    <w:rsid w:val="009D593F"/>
    <w:rsid w:val="009D7A0D"/>
    <w:rsid w:val="009D7A65"/>
    <w:rsid w:val="009E18B0"/>
    <w:rsid w:val="009E3DA2"/>
    <w:rsid w:val="009E53E7"/>
    <w:rsid w:val="009E783E"/>
    <w:rsid w:val="009F0205"/>
    <w:rsid w:val="009F0E24"/>
    <w:rsid w:val="009F3EF3"/>
    <w:rsid w:val="009F4280"/>
    <w:rsid w:val="00A221E8"/>
    <w:rsid w:val="00A24EC9"/>
    <w:rsid w:val="00A25103"/>
    <w:rsid w:val="00A278DA"/>
    <w:rsid w:val="00A27B1F"/>
    <w:rsid w:val="00A306A9"/>
    <w:rsid w:val="00A30BF6"/>
    <w:rsid w:val="00A343CB"/>
    <w:rsid w:val="00A34B00"/>
    <w:rsid w:val="00A34D4F"/>
    <w:rsid w:val="00A36382"/>
    <w:rsid w:val="00A364CF"/>
    <w:rsid w:val="00A43B4B"/>
    <w:rsid w:val="00A43BF7"/>
    <w:rsid w:val="00A44597"/>
    <w:rsid w:val="00A44D79"/>
    <w:rsid w:val="00A466C3"/>
    <w:rsid w:val="00A46E68"/>
    <w:rsid w:val="00A472EC"/>
    <w:rsid w:val="00A47431"/>
    <w:rsid w:val="00A47AD9"/>
    <w:rsid w:val="00A50DE0"/>
    <w:rsid w:val="00A52B97"/>
    <w:rsid w:val="00A53121"/>
    <w:rsid w:val="00A53A35"/>
    <w:rsid w:val="00A5631B"/>
    <w:rsid w:val="00A627B9"/>
    <w:rsid w:val="00A66969"/>
    <w:rsid w:val="00A67F98"/>
    <w:rsid w:val="00A7110D"/>
    <w:rsid w:val="00A71341"/>
    <w:rsid w:val="00A75EF8"/>
    <w:rsid w:val="00A80212"/>
    <w:rsid w:val="00A807A8"/>
    <w:rsid w:val="00A80ABD"/>
    <w:rsid w:val="00A82559"/>
    <w:rsid w:val="00A8260B"/>
    <w:rsid w:val="00A83556"/>
    <w:rsid w:val="00A84096"/>
    <w:rsid w:val="00A86BFF"/>
    <w:rsid w:val="00A86E77"/>
    <w:rsid w:val="00A870EF"/>
    <w:rsid w:val="00A8787D"/>
    <w:rsid w:val="00A93035"/>
    <w:rsid w:val="00A94D63"/>
    <w:rsid w:val="00A95C25"/>
    <w:rsid w:val="00A974A9"/>
    <w:rsid w:val="00A97A52"/>
    <w:rsid w:val="00AA1326"/>
    <w:rsid w:val="00AA3F0C"/>
    <w:rsid w:val="00AA4397"/>
    <w:rsid w:val="00AA4E3E"/>
    <w:rsid w:val="00AA54A6"/>
    <w:rsid w:val="00AB1A5B"/>
    <w:rsid w:val="00AB474F"/>
    <w:rsid w:val="00AB488C"/>
    <w:rsid w:val="00AB51F7"/>
    <w:rsid w:val="00AB7EB9"/>
    <w:rsid w:val="00AC4995"/>
    <w:rsid w:val="00AC57D2"/>
    <w:rsid w:val="00AC72D3"/>
    <w:rsid w:val="00AC747C"/>
    <w:rsid w:val="00AD0E30"/>
    <w:rsid w:val="00AD3249"/>
    <w:rsid w:val="00AD55FF"/>
    <w:rsid w:val="00AD6A14"/>
    <w:rsid w:val="00AD7435"/>
    <w:rsid w:val="00AD7FF0"/>
    <w:rsid w:val="00AE0986"/>
    <w:rsid w:val="00AE0E38"/>
    <w:rsid w:val="00AE1356"/>
    <w:rsid w:val="00AE15E1"/>
    <w:rsid w:val="00AE319B"/>
    <w:rsid w:val="00AE381B"/>
    <w:rsid w:val="00AE494E"/>
    <w:rsid w:val="00AE5F43"/>
    <w:rsid w:val="00AE6ADD"/>
    <w:rsid w:val="00AE7BCF"/>
    <w:rsid w:val="00AF0D21"/>
    <w:rsid w:val="00AF296D"/>
    <w:rsid w:val="00AF343C"/>
    <w:rsid w:val="00AF5710"/>
    <w:rsid w:val="00AF5724"/>
    <w:rsid w:val="00AF7308"/>
    <w:rsid w:val="00AF76EF"/>
    <w:rsid w:val="00B016B2"/>
    <w:rsid w:val="00B03D41"/>
    <w:rsid w:val="00B065F8"/>
    <w:rsid w:val="00B07B9D"/>
    <w:rsid w:val="00B10EE8"/>
    <w:rsid w:val="00B130CF"/>
    <w:rsid w:val="00B14DF5"/>
    <w:rsid w:val="00B15580"/>
    <w:rsid w:val="00B16F47"/>
    <w:rsid w:val="00B17979"/>
    <w:rsid w:val="00B20B69"/>
    <w:rsid w:val="00B21335"/>
    <w:rsid w:val="00B218B7"/>
    <w:rsid w:val="00B21B59"/>
    <w:rsid w:val="00B23D09"/>
    <w:rsid w:val="00B24AE1"/>
    <w:rsid w:val="00B2552C"/>
    <w:rsid w:val="00B265F4"/>
    <w:rsid w:val="00B27024"/>
    <w:rsid w:val="00B27563"/>
    <w:rsid w:val="00B32295"/>
    <w:rsid w:val="00B3235A"/>
    <w:rsid w:val="00B332E5"/>
    <w:rsid w:val="00B3331E"/>
    <w:rsid w:val="00B34A50"/>
    <w:rsid w:val="00B369ED"/>
    <w:rsid w:val="00B4708B"/>
    <w:rsid w:val="00B47E0D"/>
    <w:rsid w:val="00B53470"/>
    <w:rsid w:val="00B53533"/>
    <w:rsid w:val="00B53603"/>
    <w:rsid w:val="00B54B0C"/>
    <w:rsid w:val="00B553D8"/>
    <w:rsid w:val="00B55516"/>
    <w:rsid w:val="00B619BF"/>
    <w:rsid w:val="00B63DA1"/>
    <w:rsid w:val="00B64850"/>
    <w:rsid w:val="00B64E6F"/>
    <w:rsid w:val="00B67629"/>
    <w:rsid w:val="00B6766D"/>
    <w:rsid w:val="00B71709"/>
    <w:rsid w:val="00B73720"/>
    <w:rsid w:val="00B75F82"/>
    <w:rsid w:val="00B76DD4"/>
    <w:rsid w:val="00B80162"/>
    <w:rsid w:val="00B833A0"/>
    <w:rsid w:val="00B84BE5"/>
    <w:rsid w:val="00B8554D"/>
    <w:rsid w:val="00B85928"/>
    <w:rsid w:val="00B872C7"/>
    <w:rsid w:val="00B906BF"/>
    <w:rsid w:val="00B90D1B"/>
    <w:rsid w:val="00B92537"/>
    <w:rsid w:val="00B92618"/>
    <w:rsid w:val="00B929F2"/>
    <w:rsid w:val="00B93A73"/>
    <w:rsid w:val="00B9759D"/>
    <w:rsid w:val="00B979F8"/>
    <w:rsid w:val="00BA03EC"/>
    <w:rsid w:val="00BA088F"/>
    <w:rsid w:val="00BA189B"/>
    <w:rsid w:val="00BA21AB"/>
    <w:rsid w:val="00BA2F71"/>
    <w:rsid w:val="00BA552F"/>
    <w:rsid w:val="00BA5599"/>
    <w:rsid w:val="00BA60E3"/>
    <w:rsid w:val="00BB120B"/>
    <w:rsid w:val="00BB1EC9"/>
    <w:rsid w:val="00BB2CCE"/>
    <w:rsid w:val="00BB3DB8"/>
    <w:rsid w:val="00BB4E80"/>
    <w:rsid w:val="00BB51F0"/>
    <w:rsid w:val="00BB5ED1"/>
    <w:rsid w:val="00BB604E"/>
    <w:rsid w:val="00BB7748"/>
    <w:rsid w:val="00BC0C98"/>
    <w:rsid w:val="00BC277D"/>
    <w:rsid w:val="00BC4012"/>
    <w:rsid w:val="00BC4B24"/>
    <w:rsid w:val="00BC646F"/>
    <w:rsid w:val="00BD0C8B"/>
    <w:rsid w:val="00BD50C6"/>
    <w:rsid w:val="00BD5109"/>
    <w:rsid w:val="00BD6B59"/>
    <w:rsid w:val="00BD77F1"/>
    <w:rsid w:val="00BE135E"/>
    <w:rsid w:val="00BE1537"/>
    <w:rsid w:val="00BE2DE1"/>
    <w:rsid w:val="00BE413A"/>
    <w:rsid w:val="00BE594B"/>
    <w:rsid w:val="00BE61B8"/>
    <w:rsid w:val="00BE7E67"/>
    <w:rsid w:val="00BF09E9"/>
    <w:rsid w:val="00BF11C8"/>
    <w:rsid w:val="00BF1C17"/>
    <w:rsid w:val="00BF3FBA"/>
    <w:rsid w:val="00BF61C2"/>
    <w:rsid w:val="00C02EDB"/>
    <w:rsid w:val="00C056D6"/>
    <w:rsid w:val="00C124CB"/>
    <w:rsid w:val="00C12AC0"/>
    <w:rsid w:val="00C13BC9"/>
    <w:rsid w:val="00C1656E"/>
    <w:rsid w:val="00C1733B"/>
    <w:rsid w:val="00C21844"/>
    <w:rsid w:val="00C21CB4"/>
    <w:rsid w:val="00C21DEB"/>
    <w:rsid w:val="00C2542F"/>
    <w:rsid w:val="00C2671D"/>
    <w:rsid w:val="00C2699F"/>
    <w:rsid w:val="00C30677"/>
    <w:rsid w:val="00C307C0"/>
    <w:rsid w:val="00C33C01"/>
    <w:rsid w:val="00C35592"/>
    <w:rsid w:val="00C35C70"/>
    <w:rsid w:val="00C35D7D"/>
    <w:rsid w:val="00C37C2B"/>
    <w:rsid w:val="00C37C74"/>
    <w:rsid w:val="00C402F2"/>
    <w:rsid w:val="00C41E07"/>
    <w:rsid w:val="00C425FD"/>
    <w:rsid w:val="00C43FD8"/>
    <w:rsid w:val="00C47699"/>
    <w:rsid w:val="00C518AF"/>
    <w:rsid w:val="00C52F00"/>
    <w:rsid w:val="00C540F1"/>
    <w:rsid w:val="00C6096F"/>
    <w:rsid w:val="00C64BF3"/>
    <w:rsid w:val="00C651CD"/>
    <w:rsid w:val="00C65350"/>
    <w:rsid w:val="00C653E2"/>
    <w:rsid w:val="00C671F1"/>
    <w:rsid w:val="00C67C17"/>
    <w:rsid w:val="00C67CE2"/>
    <w:rsid w:val="00C70CB1"/>
    <w:rsid w:val="00C710B8"/>
    <w:rsid w:val="00C730DA"/>
    <w:rsid w:val="00C738C2"/>
    <w:rsid w:val="00C74CB5"/>
    <w:rsid w:val="00C753F2"/>
    <w:rsid w:val="00C75E0B"/>
    <w:rsid w:val="00C7756C"/>
    <w:rsid w:val="00C7788D"/>
    <w:rsid w:val="00C77990"/>
    <w:rsid w:val="00C8010D"/>
    <w:rsid w:val="00C80C66"/>
    <w:rsid w:val="00C81901"/>
    <w:rsid w:val="00C81E80"/>
    <w:rsid w:val="00C83A47"/>
    <w:rsid w:val="00C85C00"/>
    <w:rsid w:val="00C90FA9"/>
    <w:rsid w:val="00C9512A"/>
    <w:rsid w:val="00C95A06"/>
    <w:rsid w:val="00C95E02"/>
    <w:rsid w:val="00C96D1B"/>
    <w:rsid w:val="00C96DBC"/>
    <w:rsid w:val="00CA1A0E"/>
    <w:rsid w:val="00CA1C85"/>
    <w:rsid w:val="00CA424B"/>
    <w:rsid w:val="00CA6D51"/>
    <w:rsid w:val="00CA76CF"/>
    <w:rsid w:val="00CB0234"/>
    <w:rsid w:val="00CB1BEA"/>
    <w:rsid w:val="00CB1DAA"/>
    <w:rsid w:val="00CB2E0A"/>
    <w:rsid w:val="00CC4564"/>
    <w:rsid w:val="00CC4A75"/>
    <w:rsid w:val="00CC6E0E"/>
    <w:rsid w:val="00CD0732"/>
    <w:rsid w:val="00CD0FA6"/>
    <w:rsid w:val="00CD22EB"/>
    <w:rsid w:val="00CD37C0"/>
    <w:rsid w:val="00CD3A68"/>
    <w:rsid w:val="00CD76C6"/>
    <w:rsid w:val="00CD7CEB"/>
    <w:rsid w:val="00CE0AB4"/>
    <w:rsid w:val="00CE28C2"/>
    <w:rsid w:val="00CE2F25"/>
    <w:rsid w:val="00CE3D49"/>
    <w:rsid w:val="00CE55D3"/>
    <w:rsid w:val="00CF04F3"/>
    <w:rsid w:val="00CF2C9C"/>
    <w:rsid w:val="00CF31C4"/>
    <w:rsid w:val="00CF36D6"/>
    <w:rsid w:val="00CF4CEF"/>
    <w:rsid w:val="00CF551C"/>
    <w:rsid w:val="00CF6E6C"/>
    <w:rsid w:val="00CF7AF4"/>
    <w:rsid w:val="00D02330"/>
    <w:rsid w:val="00D0267F"/>
    <w:rsid w:val="00D030B8"/>
    <w:rsid w:val="00D033BA"/>
    <w:rsid w:val="00D038D7"/>
    <w:rsid w:val="00D05450"/>
    <w:rsid w:val="00D064EE"/>
    <w:rsid w:val="00D066A9"/>
    <w:rsid w:val="00D07C7C"/>
    <w:rsid w:val="00D10FB0"/>
    <w:rsid w:val="00D132A1"/>
    <w:rsid w:val="00D1691E"/>
    <w:rsid w:val="00D16FB3"/>
    <w:rsid w:val="00D17EB8"/>
    <w:rsid w:val="00D22DEB"/>
    <w:rsid w:val="00D2412C"/>
    <w:rsid w:val="00D24A88"/>
    <w:rsid w:val="00D26DC7"/>
    <w:rsid w:val="00D31FD9"/>
    <w:rsid w:val="00D3210B"/>
    <w:rsid w:val="00D3523C"/>
    <w:rsid w:val="00D41BE2"/>
    <w:rsid w:val="00D42561"/>
    <w:rsid w:val="00D431E2"/>
    <w:rsid w:val="00D477CB"/>
    <w:rsid w:val="00D4789B"/>
    <w:rsid w:val="00D502A2"/>
    <w:rsid w:val="00D51150"/>
    <w:rsid w:val="00D5141F"/>
    <w:rsid w:val="00D537E8"/>
    <w:rsid w:val="00D57FEC"/>
    <w:rsid w:val="00D60A0B"/>
    <w:rsid w:val="00D615FD"/>
    <w:rsid w:val="00D65B03"/>
    <w:rsid w:val="00D72E23"/>
    <w:rsid w:val="00D736DC"/>
    <w:rsid w:val="00D769CF"/>
    <w:rsid w:val="00D8145C"/>
    <w:rsid w:val="00D81A1B"/>
    <w:rsid w:val="00D82C18"/>
    <w:rsid w:val="00D834CA"/>
    <w:rsid w:val="00D836EC"/>
    <w:rsid w:val="00D83EB8"/>
    <w:rsid w:val="00D84107"/>
    <w:rsid w:val="00D9187E"/>
    <w:rsid w:val="00D92ABD"/>
    <w:rsid w:val="00D97484"/>
    <w:rsid w:val="00D97A6E"/>
    <w:rsid w:val="00DA114B"/>
    <w:rsid w:val="00DA4212"/>
    <w:rsid w:val="00DA4640"/>
    <w:rsid w:val="00DB16D4"/>
    <w:rsid w:val="00DB173A"/>
    <w:rsid w:val="00DB5EAE"/>
    <w:rsid w:val="00DB744B"/>
    <w:rsid w:val="00DC19AB"/>
    <w:rsid w:val="00DC1EC9"/>
    <w:rsid w:val="00DC4FF3"/>
    <w:rsid w:val="00DC6566"/>
    <w:rsid w:val="00DD0512"/>
    <w:rsid w:val="00DD09A7"/>
    <w:rsid w:val="00DD32CA"/>
    <w:rsid w:val="00DD4B1F"/>
    <w:rsid w:val="00DD71B5"/>
    <w:rsid w:val="00DE0304"/>
    <w:rsid w:val="00DE59BB"/>
    <w:rsid w:val="00DF230F"/>
    <w:rsid w:val="00DF304A"/>
    <w:rsid w:val="00DF3E87"/>
    <w:rsid w:val="00DF4502"/>
    <w:rsid w:val="00DF6F37"/>
    <w:rsid w:val="00E007CC"/>
    <w:rsid w:val="00E00B01"/>
    <w:rsid w:val="00E01216"/>
    <w:rsid w:val="00E01609"/>
    <w:rsid w:val="00E0232E"/>
    <w:rsid w:val="00E0374E"/>
    <w:rsid w:val="00E03B1F"/>
    <w:rsid w:val="00E03CCB"/>
    <w:rsid w:val="00E04024"/>
    <w:rsid w:val="00E0434E"/>
    <w:rsid w:val="00E0759F"/>
    <w:rsid w:val="00E10025"/>
    <w:rsid w:val="00E11DC8"/>
    <w:rsid w:val="00E11F97"/>
    <w:rsid w:val="00E120FC"/>
    <w:rsid w:val="00E1464A"/>
    <w:rsid w:val="00E17661"/>
    <w:rsid w:val="00E20B93"/>
    <w:rsid w:val="00E21940"/>
    <w:rsid w:val="00E27519"/>
    <w:rsid w:val="00E324B8"/>
    <w:rsid w:val="00E3304A"/>
    <w:rsid w:val="00E365F6"/>
    <w:rsid w:val="00E36D37"/>
    <w:rsid w:val="00E37310"/>
    <w:rsid w:val="00E40D4D"/>
    <w:rsid w:val="00E42795"/>
    <w:rsid w:val="00E44870"/>
    <w:rsid w:val="00E44BB4"/>
    <w:rsid w:val="00E451E0"/>
    <w:rsid w:val="00E46EB6"/>
    <w:rsid w:val="00E50BC0"/>
    <w:rsid w:val="00E56BFE"/>
    <w:rsid w:val="00E57687"/>
    <w:rsid w:val="00E576F4"/>
    <w:rsid w:val="00E60F6D"/>
    <w:rsid w:val="00E62D3F"/>
    <w:rsid w:val="00E6413B"/>
    <w:rsid w:val="00E65163"/>
    <w:rsid w:val="00E7068A"/>
    <w:rsid w:val="00E71DCB"/>
    <w:rsid w:val="00E74803"/>
    <w:rsid w:val="00E8071C"/>
    <w:rsid w:val="00E83A09"/>
    <w:rsid w:val="00E8404C"/>
    <w:rsid w:val="00E8592B"/>
    <w:rsid w:val="00E86089"/>
    <w:rsid w:val="00E87DBE"/>
    <w:rsid w:val="00E91086"/>
    <w:rsid w:val="00E91D8B"/>
    <w:rsid w:val="00E93264"/>
    <w:rsid w:val="00E9391D"/>
    <w:rsid w:val="00E9472B"/>
    <w:rsid w:val="00E964CF"/>
    <w:rsid w:val="00E97C39"/>
    <w:rsid w:val="00EA043D"/>
    <w:rsid w:val="00EA2828"/>
    <w:rsid w:val="00EA337C"/>
    <w:rsid w:val="00EA3ED8"/>
    <w:rsid w:val="00EA46BD"/>
    <w:rsid w:val="00EA49B7"/>
    <w:rsid w:val="00EB01FF"/>
    <w:rsid w:val="00EB311D"/>
    <w:rsid w:val="00EB4640"/>
    <w:rsid w:val="00EC1FC3"/>
    <w:rsid w:val="00EC51DB"/>
    <w:rsid w:val="00EC531A"/>
    <w:rsid w:val="00EC7BFB"/>
    <w:rsid w:val="00ED1161"/>
    <w:rsid w:val="00ED4238"/>
    <w:rsid w:val="00ED78BF"/>
    <w:rsid w:val="00EE04C2"/>
    <w:rsid w:val="00EE063C"/>
    <w:rsid w:val="00EE2D5C"/>
    <w:rsid w:val="00EE3DA1"/>
    <w:rsid w:val="00EE67FD"/>
    <w:rsid w:val="00EE7FD7"/>
    <w:rsid w:val="00EF0672"/>
    <w:rsid w:val="00EF37F6"/>
    <w:rsid w:val="00EF38DB"/>
    <w:rsid w:val="00EF4AF9"/>
    <w:rsid w:val="00EF5E04"/>
    <w:rsid w:val="00F01E52"/>
    <w:rsid w:val="00F02938"/>
    <w:rsid w:val="00F034F3"/>
    <w:rsid w:val="00F04FB5"/>
    <w:rsid w:val="00F05384"/>
    <w:rsid w:val="00F05924"/>
    <w:rsid w:val="00F065EE"/>
    <w:rsid w:val="00F067DA"/>
    <w:rsid w:val="00F06EF4"/>
    <w:rsid w:val="00F07627"/>
    <w:rsid w:val="00F103C6"/>
    <w:rsid w:val="00F11757"/>
    <w:rsid w:val="00F14096"/>
    <w:rsid w:val="00F21424"/>
    <w:rsid w:val="00F230A8"/>
    <w:rsid w:val="00F233E7"/>
    <w:rsid w:val="00F24914"/>
    <w:rsid w:val="00F25CCF"/>
    <w:rsid w:val="00F25F97"/>
    <w:rsid w:val="00F3296E"/>
    <w:rsid w:val="00F359EB"/>
    <w:rsid w:val="00F415E5"/>
    <w:rsid w:val="00F4196B"/>
    <w:rsid w:val="00F41F2C"/>
    <w:rsid w:val="00F42789"/>
    <w:rsid w:val="00F4708D"/>
    <w:rsid w:val="00F472FD"/>
    <w:rsid w:val="00F52185"/>
    <w:rsid w:val="00F535C6"/>
    <w:rsid w:val="00F542DF"/>
    <w:rsid w:val="00F55927"/>
    <w:rsid w:val="00F55D2D"/>
    <w:rsid w:val="00F57E82"/>
    <w:rsid w:val="00F60B69"/>
    <w:rsid w:val="00F60BED"/>
    <w:rsid w:val="00F60D66"/>
    <w:rsid w:val="00F63819"/>
    <w:rsid w:val="00F64906"/>
    <w:rsid w:val="00F666CD"/>
    <w:rsid w:val="00F67722"/>
    <w:rsid w:val="00F70DEA"/>
    <w:rsid w:val="00F70DEF"/>
    <w:rsid w:val="00F71D7A"/>
    <w:rsid w:val="00F732A0"/>
    <w:rsid w:val="00F763E2"/>
    <w:rsid w:val="00F811A5"/>
    <w:rsid w:val="00F82037"/>
    <w:rsid w:val="00F82170"/>
    <w:rsid w:val="00F83563"/>
    <w:rsid w:val="00F83D19"/>
    <w:rsid w:val="00F83D86"/>
    <w:rsid w:val="00F85C3B"/>
    <w:rsid w:val="00F912FA"/>
    <w:rsid w:val="00F91BF7"/>
    <w:rsid w:val="00F93EFB"/>
    <w:rsid w:val="00F95BC6"/>
    <w:rsid w:val="00FA577F"/>
    <w:rsid w:val="00FA68B4"/>
    <w:rsid w:val="00FB02C4"/>
    <w:rsid w:val="00FB1189"/>
    <w:rsid w:val="00FB20EF"/>
    <w:rsid w:val="00FB27A3"/>
    <w:rsid w:val="00FB526A"/>
    <w:rsid w:val="00FB60A3"/>
    <w:rsid w:val="00FB7598"/>
    <w:rsid w:val="00FC022B"/>
    <w:rsid w:val="00FC0ECA"/>
    <w:rsid w:val="00FC2D1A"/>
    <w:rsid w:val="00FC590A"/>
    <w:rsid w:val="00FC77A4"/>
    <w:rsid w:val="00FC78C2"/>
    <w:rsid w:val="00FD15BC"/>
    <w:rsid w:val="00FD4A01"/>
    <w:rsid w:val="00FD4B8C"/>
    <w:rsid w:val="00FD5658"/>
    <w:rsid w:val="00FD62E8"/>
    <w:rsid w:val="00FD791F"/>
    <w:rsid w:val="00FE05B8"/>
    <w:rsid w:val="00FE16AA"/>
    <w:rsid w:val="00FE2091"/>
    <w:rsid w:val="00FE3E0E"/>
    <w:rsid w:val="00FE70E0"/>
    <w:rsid w:val="00FF2E22"/>
    <w:rsid w:val="00FF43E5"/>
    <w:rsid w:val="00FF4BDC"/>
    <w:rsid w:val="00FF6BC7"/>
    <w:rsid w:val="01F5D572"/>
    <w:rsid w:val="02D56254"/>
    <w:rsid w:val="03812443"/>
    <w:rsid w:val="03D04874"/>
    <w:rsid w:val="0495AC24"/>
    <w:rsid w:val="056F3D65"/>
    <w:rsid w:val="0580539C"/>
    <w:rsid w:val="06AA3A64"/>
    <w:rsid w:val="0888C70E"/>
    <w:rsid w:val="0953B48B"/>
    <w:rsid w:val="09A74272"/>
    <w:rsid w:val="09EE02AA"/>
    <w:rsid w:val="0B6F2764"/>
    <w:rsid w:val="0C287A03"/>
    <w:rsid w:val="0C7F95F3"/>
    <w:rsid w:val="0DDC4F7C"/>
    <w:rsid w:val="0DE33096"/>
    <w:rsid w:val="0F542460"/>
    <w:rsid w:val="0FF87729"/>
    <w:rsid w:val="0FFAFEB4"/>
    <w:rsid w:val="10350294"/>
    <w:rsid w:val="108348DC"/>
    <w:rsid w:val="10891189"/>
    <w:rsid w:val="10B5C72F"/>
    <w:rsid w:val="10DA6604"/>
    <w:rsid w:val="11BB9EC6"/>
    <w:rsid w:val="1264845A"/>
    <w:rsid w:val="12B3D97A"/>
    <w:rsid w:val="12CCBD69"/>
    <w:rsid w:val="13064324"/>
    <w:rsid w:val="14BFE7A4"/>
    <w:rsid w:val="15D2A93D"/>
    <w:rsid w:val="16DA4501"/>
    <w:rsid w:val="171DCD7C"/>
    <w:rsid w:val="172A35E4"/>
    <w:rsid w:val="173248D4"/>
    <w:rsid w:val="17335162"/>
    <w:rsid w:val="17971618"/>
    <w:rsid w:val="17BC26DF"/>
    <w:rsid w:val="17D6E808"/>
    <w:rsid w:val="182207BD"/>
    <w:rsid w:val="1893A6C0"/>
    <w:rsid w:val="19293FE8"/>
    <w:rsid w:val="193FA7F2"/>
    <w:rsid w:val="19E0391D"/>
    <w:rsid w:val="1AA24BE6"/>
    <w:rsid w:val="1B620BD6"/>
    <w:rsid w:val="1C4EAB8C"/>
    <w:rsid w:val="1F0F1A0C"/>
    <w:rsid w:val="1F1B70A9"/>
    <w:rsid w:val="1F6B71F5"/>
    <w:rsid w:val="1F7328CC"/>
    <w:rsid w:val="1F8480B9"/>
    <w:rsid w:val="20442AB3"/>
    <w:rsid w:val="207D3656"/>
    <w:rsid w:val="21976A80"/>
    <w:rsid w:val="21BDDC3D"/>
    <w:rsid w:val="21F1D6C7"/>
    <w:rsid w:val="22AB9FB1"/>
    <w:rsid w:val="24404B54"/>
    <w:rsid w:val="256FE8C0"/>
    <w:rsid w:val="25946EF2"/>
    <w:rsid w:val="27076E7D"/>
    <w:rsid w:val="28550A0D"/>
    <w:rsid w:val="29005844"/>
    <w:rsid w:val="292178BD"/>
    <w:rsid w:val="2A020BB9"/>
    <w:rsid w:val="2A99E7D0"/>
    <w:rsid w:val="2B7E759F"/>
    <w:rsid w:val="2C0AAD1A"/>
    <w:rsid w:val="2C5F0A3B"/>
    <w:rsid w:val="2D02A4FE"/>
    <w:rsid w:val="2D231210"/>
    <w:rsid w:val="2D3E30C0"/>
    <w:rsid w:val="2EC5ABE7"/>
    <w:rsid w:val="2EE77A21"/>
    <w:rsid w:val="2F60C6D6"/>
    <w:rsid w:val="333745D7"/>
    <w:rsid w:val="33AE6E63"/>
    <w:rsid w:val="344F8FC5"/>
    <w:rsid w:val="346AB698"/>
    <w:rsid w:val="35B37EA9"/>
    <w:rsid w:val="3662F935"/>
    <w:rsid w:val="37FF47B6"/>
    <w:rsid w:val="384CEBE8"/>
    <w:rsid w:val="38B80CD6"/>
    <w:rsid w:val="39A13D01"/>
    <w:rsid w:val="39AED988"/>
    <w:rsid w:val="3A7DD758"/>
    <w:rsid w:val="3C34879E"/>
    <w:rsid w:val="3C7D4558"/>
    <w:rsid w:val="3CB8945D"/>
    <w:rsid w:val="3DD057FF"/>
    <w:rsid w:val="43CD4949"/>
    <w:rsid w:val="44115D4A"/>
    <w:rsid w:val="4447CAD4"/>
    <w:rsid w:val="445BA1D1"/>
    <w:rsid w:val="459D4D41"/>
    <w:rsid w:val="45A608EF"/>
    <w:rsid w:val="46E43DE2"/>
    <w:rsid w:val="471BD22F"/>
    <w:rsid w:val="47C68D94"/>
    <w:rsid w:val="48CCA4D3"/>
    <w:rsid w:val="48FC4F93"/>
    <w:rsid w:val="49DE3679"/>
    <w:rsid w:val="49F9EE79"/>
    <w:rsid w:val="4A005502"/>
    <w:rsid w:val="4AC2C31C"/>
    <w:rsid w:val="4EA11F3B"/>
    <w:rsid w:val="4EF82B7F"/>
    <w:rsid w:val="4F51F4A9"/>
    <w:rsid w:val="4F612616"/>
    <w:rsid w:val="5146CFFA"/>
    <w:rsid w:val="51782995"/>
    <w:rsid w:val="51B68233"/>
    <w:rsid w:val="52CC6C6A"/>
    <w:rsid w:val="53C9B82D"/>
    <w:rsid w:val="548BE83F"/>
    <w:rsid w:val="557A2A82"/>
    <w:rsid w:val="584D1371"/>
    <w:rsid w:val="5899A584"/>
    <w:rsid w:val="592B9F7E"/>
    <w:rsid w:val="594B7248"/>
    <w:rsid w:val="59973103"/>
    <w:rsid w:val="59A945F4"/>
    <w:rsid w:val="59B1E65F"/>
    <w:rsid w:val="5B13573A"/>
    <w:rsid w:val="5B2B64BF"/>
    <w:rsid w:val="5BB99247"/>
    <w:rsid w:val="5C5955D6"/>
    <w:rsid w:val="5F268D78"/>
    <w:rsid w:val="602BF5B4"/>
    <w:rsid w:val="61238A67"/>
    <w:rsid w:val="6155F347"/>
    <w:rsid w:val="617EB5BE"/>
    <w:rsid w:val="61CA4724"/>
    <w:rsid w:val="62253A2F"/>
    <w:rsid w:val="623FDD12"/>
    <w:rsid w:val="63F3D9B1"/>
    <w:rsid w:val="64B8C491"/>
    <w:rsid w:val="66E18046"/>
    <w:rsid w:val="6758787B"/>
    <w:rsid w:val="684912BF"/>
    <w:rsid w:val="6945F12D"/>
    <w:rsid w:val="6A69401F"/>
    <w:rsid w:val="6AC5046C"/>
    <w:rsid w:val="6AC8B8D4"/>
    <w:rsid w:val="6B193B13"/>
    <w:rsid w:val="6B6B4AC5"/>
    <w:rsid w:val="6BB0CB97"/>
    <w:rsid w:val="6BC6D2B7"/>
    <w:rsid w:val="6C31AA94"/>
    <w:rsid w:val="6C666BE7"/>
    <w:rsid w:val="6D23E591"/>
    <w:rsid w:val="6EB33C54"/>
    <w:rsid w:val="6FECAC36"/>
    <w:rsid w:val="713B9A56"/>
    <w:rsid w:val="714C2A87"/>
    <w:rsid w:val="7300AB6F"/>
    <w:rsid w:val="73ECB8A8"/>
    <w:rsid w:val="75B4BEA0"/>
    <w:rsid w:val="775965C2"/>
    <w:rsid w:val="778B9B3B"/>
    <w:rsid w:val="782E8205"/>
    <w:rsid w:val="78D5B52E"/>
    <w:rsid w:val="7946CD57"/>
    <w:rsid w:val="79F36A59"/>
    <w:rsid w:val="7B1EE1F3"/>
    <w:rsid w:val="7BD664B2"/>
    <w:rsid w:val="7BF9E613"/>
    <w:rsid w:val="7D8DF6DC"/>
    <w:rsid w:val="7DE721FE"/>
    <w:rsid w:val="7FADCE63"/>
    <w:rsid w:val="7FB950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77D8"/>
  <w15:chartTrackingRefBased/>
  <w15:docId w15:val="{5803DED8-4258-40CF-A795-05AC2C2D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B5BBB"/>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9B5BBB"/>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B5BBB"/>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B5BBB"/>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and,z_Header,encabezado"/>
    <w:basedOn w:val="Normal"/>
    <w:link w:val="EncabezadoCar"/>
    <w:unhideWhenUsed/>
    <w:qFormat/>
    <w:rsid w:val="000237DC"/>
    <w:pPr>
      <w:tabs>
        <w:tab w:val="center" w:pos="4252"/>
        <w:tab w:val="right" w:pos="8504"/>
      </w:tabs>
      <w:spacing w:after="0" w:line="240" w:lineRule="auto"/>
    </w:pPr>
  </w:style>
  <w:style w:type="character" w:customStyle="1" w:styleId="EncabezadoCar">
    <w:name w:val="Encabezado Car"/>
    <w:aliases w:val="Land Car,z_Header Car,encabezado Car"/>
    <w:basedOn w:val="Fuentedeprrafopredeter"/>
    <w:link w:val="Encabezado"/>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9B5BBB"/>
    <w:pPr>
      <w:jc w:val="both"/>
    </w:pPr>
  </w:style>
  <w:style w:type="paragraph" w:customStyle="1" w:styleId="Texto1lista1">
    <w:name w:val="Texto1 lista1"/>
    <w:basedOn w:val="Texto1"/>
    <w:link w:val="Texto1lista1Car"/>
    <w:qFormat/>
    <w:rsid w:val="005C17CE"/>
    <w:pPr>
      <w:numPr>
        <w:numId w:val="5"/>
      </w:numPr>
    </w:pPr>
  </w:style>
  <w:style w:type="character" w:customStyle="1" w:styleId="Texto1Car">
    <w:name w:val="Texto1 Car"/>
    <w:basedOn w:val="Fuentedeprrafopredeter"/>
    <w:link w:val="Texto1"/>
    <w:qFormat/>
    <w:rsid w:val="009B5BBB"/>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qFormat/>
    <w:rsid w:val="005C17CE"/>
    <w:pPr>
      <w:numPr>
        <w:numId w:val="6"/>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qFormat/>
    <w:rsid w:val="005C17CE"/>
    <w:pPr>
      <w:numPr>
        <w:ilvl w:val="1"/>
        <w:numId w:val="6"/>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9B5BBB"/>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9B5BBB"/>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B5BBB"/>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qFormat/>
    <w:rsid w:val="009B5BBB"/>
    <w:pPr>
      <w:spacing w:after="120"/>
      <w:jc w:val="both"/>
    </w:pPr>
    <w:rPr>
      <w:rFonts w:ascii="Calibri" w:hAnsi="Calibri"/>
    </w:rPr>
  </w:style>
  <w:style w:type="character" w:customStyle="1" w:styleId="PiePagina1Car">
    <w:name w:val="PiePagina1 Car"/>
    <w:basedOn w:val="TextonotapieCar"/>
    <w:link w:val="PiePagina1"/>
    <w:rsid w:val="009B5BBB"/>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9B5BBB"/>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9B5BBB"/>
    <w:rPr>
      <w:rFonts w:ascii="Calibri" w:eastAsiaTheme="majorEastAsia" w:hAnsi="Calibri" w:cstheme="majorBidi"/>
      <w:b/>
      <w:caps/>
      <w:spacing w:val="-10"/>
      <w:kern w:val="28"/>
      <w:sz w:val="40"/>
      <w:szCs w:val="56"/>
    </w:rPr>
  </w:style>
  <w:style w:type="character" w:customStyle="1" w:styleId="Ttulo4Car">
    <w:name w:val="Título 4 Car"/>
    <w:basedOn w:val="Fuentedeprrafopredeter"/>
    <w:link w:val="Ttulo4"/>
    <w:uiPriority w:val="9"/>
    <w:semiHidden/>
    <w:rsid w:val="009B5BBB"/>
    <w:rPr>
      <w:rFonts w:ascii="Calibri" w:eastAsiaTheme="majorEastAsia" w:hAnsi="Calibri" w:cstheme="majorBidi"/>
      <w:i/>
      <w:iCs/>
      <w:sz w:val="24"/>
    </w:rPr>
  </w:style>
  <w:style w:type="paragraph" w:customStyle="1" w:styleId="Default">
    <w:name w:val="Default"/>
    <w:rsid w:val="00A30BF6"/>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Prrafodelista">
    <w:name w:val="List Paragraph"/>
    <w:aliases w:val="Bullet List Paragraph,Lettre d'introduction,Numbered paragraph 1,Paragrafo elenco,1st level - Bullet List Paragraph,Heading 4 bullet,List Paragraph1,lp1"/>
    <w:basedOn w:val="Normal"/>
    <w:link w:val="PrrafodelistaCar"/>
    <w:uiPriority w:val="34"/>
    <w:qFormat/>
    <w:rsid w:val="00861C13"/>
    <w:pPr>
      <w:ind w:left="720"/>
      <w:contextualSpacing/>
    </w:pPr>
  </w:style>
  <w:style w:type="character" w:styleId="Refdecomentario">
    <w:name w:val="annotation reference"/>
    <w:uiPriority w:val="99"/>
    <w:qFormat/>
    <w:rsid w:val="00E451E0"/>
    <w:rPr>
      <w:sz w:val="16"/>
      <w:szCs w:val="16"/>
    </w:rPr>
  </w:style>
  <w:style w:type="paragraph" w:styleId="Textocomentario">
    <w:name w:val="annotation text"/>
    <w:basedOn w:val="Normal"/>
    <w:link w:val="TextocomentarioCar"/>
    <w:uiPriority w:val="99"/>
    <w:rsid w:val="00E45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451E0"/>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Bullet List Paragraph Car,Lettre d'introduction Car,Numbered paragraph 1 Car,Paragrafo elenco Car,1st level - Bullet List Paragraph Car,Heading 4 bullet Car,List Paragraph1 Car,lp1 Car"/>
    <w:link w:val="Prrafodelista"/>
    <w:uiPriority w:val="34"/>
    <w:qFormat/>
    <w:locked/>
    <w:rsid w:val="007A1088"/>
  </w:style>
  <w:style w:type="paragraph" w:customStyle="1" w:styleId="Titel1">
    <w:name w:val="Titel1"/>
    <w:basedOn w:val="Normal"/>
    <w:qFormat/>
    <w:rsid w:val="00CF4CEF"/>
    <w:pPr>
      <w:spacing w:after="0" w:line="240" w:lineRule="auto"/>
      <w:jc w:val="center"/>
    </w:pPr>
    <w:rPr>
      <w:rFonts w:ascii="Calibri" w:eastAsia="Times New Roman" w:hAnsi="Calibri" w:cs="Times New Roman"/>
      <w:b/>
      <w:color w:val="007FC2"/>
      <w:sz w:val="40"/>
      <w:szCs w:val="36"/>
      <w:lang w:eastAsia="en-GB"/>
    </w:rPr>
  </w:style>
  <w:style w:type="paragraph" w:styleId="Asuntodelcomentario">
    <w:name w:val="annotation subject"/>
    <w:basedOn w:val="Textocomentario"/>
    <w:next w:val="Textocomentario"/>
    <w:link w:val="AsuntodelcomentarioCar"/>
    <w:uiPriority w:val="99"/>
    <w:semiHidden/>
    <w:unhideWhenUsed/>
    <w:rsid w:val="00B21B59"/>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21B59"/>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F763E2"/>
    <w:pPr>
      <w:spacing w:after="0" w:line="240" w:lineRule="auto"/>
    </w:p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59"/>
    <w:rsid w:val="00FC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A225C"/>
    <w:rPr>
      <w:color w:val="605E5C"/>
      <w:shd w:val="clear" w:color="auto" w:fill="E1DFDD"/>
    </w:rPr>
  </w:style>
  <w:style w:type="character" w:customStyle="1" w:styleId="normaltextrun">
    <w:name w:val="normaltextrun"/>
    <w:basedOn w:val="Fuentedeprrafopredeter"/>
    <w:rsid w:val="001F3E1A"/>
  </w:style>
  <w:style w:type="paragraph" w:styleId="NormalWeb">
    <w:name w:val="Normal (Web)"/>
    <w:basedOn w:val="Normal"/>
    <w:uiPriority w:val="99"/>
    <w:semiHidden/>
    <w:unhideWhenUsed/>
    <w:rsid w:val="002317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i-provider">
    <w:name w:val="ui-provider"/>
    <w:basedOn w:val="Fuentedeprrafopredeter"/>
    <w:rsid w:val="000B27D8"/>
  </w:style>
  <w:style w:type="character" w:styleId="Hipervnculovisitado">
    <w:name w:val="FollowedHyperlink"/>
    <w:basedOn w:val="Fuentedeprrafopredeter"/>
    <w:uiPriority w:val="99"/>
    <w:semiHidden/>
    <w:unhideWhenUsed/>
    <w:rsid w:val="000E66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1543">
      <w:bodyDiv w:val="1"/>
      <w:marLeft w:val="0"/>
      <w:marRight w:val="0"/>
      <w:marTop w:val="0"/>
      <w:marBottom w:val="0"/>
      <w:divBdr>
        <w:top w:val="none" w:sz="0" w:space="0" w:color="auto"/>
        <w:left w:val="none" w:sz="0" w:space="0" w:color="auto"/>
        <w:bottom w:val="none" w:sz="0" w:space="0" w:color="auto"/>
        <w:right w:val="none" w:sz="0" w:space="0" w:color="auto"/>
      </w:divBdr>
    </w:div>
    <w:div w:id="127902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naire.es/servicios/drones/todo_lo_necesario_para_volar_tu_dron/como_volar_drones_en_zonas_geograficas_de_enair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enaire.es/servicios/drones/todo_lo_necesario_para_volar_tu_dron/como_volar_drones_en_zonas_geograficas_de_enaire"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hyperlink" Target="mailto:cop@enaire.es"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drones.safety@enaire.es"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naire.es/servicios/drones/todo_lo_necesario_para_volar_tu_dron/como_volar_drones_en_zonas_geograficas_de_enair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png"/><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planea.enaire.es/nsf/"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image" Target="media/image5.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oop.org.oficiales@enair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ntana\Desktop\F-DEA-PDO-01%201.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942E811A2FB541AD1E8E9C1FF5E9AB" ma:contentTypeVersion="12" ma:contentTypeDescription="Crear nuevo documento." ma:contentTypeScope="" ma:versionID="a0e48516e9bdcf20ea2c16a6c411f192">
  <xsd:schema xmlns:xsd="http://www.w3.org/2001/XMLSchema" xmlns:xs="http://www.w3.org/2001/XMLSchema" xmlns:p="http://schemas.microsoft.com/office/2006/metadata/properties" xmlns:ns2="d9460834-06dd-424e-b1fa-d2caf22733c3" xmlns:ns3="4f8598ee-715f-4a41-904b-b0772d1448b7" targetNamespace="http://schemas.microsoft.com/office/2006/metadata/properties" ma:root="true" ma:fieldsID="010b9cbc6c7ccee6b692049f1c184754" ns2:_="" ns3:_="">
    <xsd:import namespace="d9460834-06dd-424e-b1fa-d2caf22733c3"/>
    <xsd:import namespace="4f8598ee-715f-4a41-904b-b0772d144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60834-06dd-424e-b1fa-d2caf2273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0e68f04-ffd9-4220-8f94-96644229f3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98ee-715f-4a41-904b-b0772d1448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e9427d-a2e9-41c2-91d6-e1aa09a2f5bb}" ma:internalName="TaxCatchAll" ma:showField="CatchAllData" ma:web="4f8598ee-715f-4a41-904b-b0772d144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8598ee-715f-4a41-904b-b0772d1448b7" xsi:nil="true"/>
    <lcf76f155ced4ddcb4097134ff3c332f xmlns="d9460834-06dd-424e-b1fa-d2caf22733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AA824-D295-4763-A0F0-5371F719C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60834-06dd-424e-b1fa-d2caf22733c3"/>
    <ds:schemaRef ds:uri="4f8598ee-715f-4a41-904b-b0772d144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9B858-7CE8-40A1-B67B-589AF23EE1BD}">
  <ds:schemaRefs>
    <ds:schemaRef ds:uri="http://schemas.microsoft.com/office/2006/metadata/properties"/>
    <ds:schemaRef ds:uri="http://schemas.microsoft.com/office/infopath/2007/PartnerControls"/>
    <ds:schemaRef ds:uri="4f8598ee-715f-4a41-904b-b0772d1448b7"/>
    <ds:schemaRef ds:uri="d9460834-06dd-424e-b1fa-d2caf22733c3"/>
  </ds:schemaRefs>
</ds:datastoreItem>
</file>

<file path=customXml/itemProps3.xml><?xml version="1.0" encoding="utf-8"?>
<ds:datastoreItem xmlns:ds="http://schemas.openxmlformats.org/officeDocument/2006/customXml" ds:itemID="{BAAE47AF-C73B-4416-BA6B-AB46219C4AF3}">
  <ds:schemaRefs>
    <ds:schemaRef ds:uri="http://schemas.microsoft.com/sharepoint/v3/contenttype/forms"/>
  </ds:schemaRefs>
</ds:datastoreItem>
</file>

<file path=customXml/itemProps4.xml><?xml version="1.0" encoding="utf-8"?>
<ds:datastoreItem xmlns:ds="http://schemas.openxmlformats.org/officeDocument/2006/customXml" ds:itemID="{268DE2F2-526B-4659-A13F-BFAC54223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F-DEA-PDO-01 1.1 Documento oficial</Template>
  <TotalTime>318</TotalTime>
  <Pages>13</Pages>
  <Words>3368</Words>
  <Characters>18524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21849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ENAIRE</dc:creator>
  <cp:keywords>F-DEA-PDO-01 1.1</cp:keywords>
  <dc:description/>
  <cp:lastModifiedBy>ENAIRE</cp:lastModifiedBy>
  <cp:revision>146</cp:revision>
  <cp:lastPrinted>2022-01-10T21:41:00Z</cp:lastPrinted>
  <dcterms:created xsi:type="dcterms:W3CDTF">2023-04-10T16:32:00Z</dcterms:created>
  <dcterms:modified xsi:type="dcterms:W3CDTF">2025-06-27T07:42:00Z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0x010100D2942E811A2FB541AD1E8E9C1FF5E9AB</vt:lpwstr>
  </property>
  <property fmtid="{D5CDD505-2E9C-101B-9397-08002B2CF9AE}" pid="3" name="Versión">
    <vt:lpwstr>1.1</vt:lpwstr>
  </property>
  <property fmtid="{D5CDD505-2E9C-101B-9397-08002B2CF9AE}" pid="4" name="MediaServiceImageTags">
    <vt:lpwstr/>
  </property>
  <property fmtid="{D5CDD505-2E9C-101B-9397-08002B2CF9AE}" pid="5" name="Order">
    <vt:r8>21071500</vt:r8>
  </property>
  <property fmtid="{D5CDD505-2E9C-101B-9397-08002B2CF9AE}" pid="6" name="_ExtendedDescription">
    <vt:lpwstr/>
  </property>
</Properties>
</file>